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477" w:rsidRDefault="00125D97">
      <w:pPr>
        <w:spacing w:before="59"/>
        <w:ind w:left="622" w:right="802"/>
        <w:jc w:val="center"/>
        <w:rPr>
          <w:b/>
          <w:sz w:val="28"/>
        </w:rPr>
      </w:pPr>
      <w:r>
        <w:rPr>
          <w:b/>
          <w:sz w:val="28"/>
        </w:rPr>
        <w:t>Федеральное государственное образовательное бюджетное учреждение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высшего образования</w:t>
      </w:r>
    </w:p>
    <w:p w:rsidR="00F31477" w:rsidRDefault="00125D97">
      <w:pPr>
        <w:pStyle w:val="1"/>
        <w:ind w:right="730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F31477" w:rsidRDefault="00125D97">
      <w:pPr>
        <w:spacing w:before="1"/>
        <w:ind w:left="622" w:right="796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F31477" w:rsidRDefault="00F31477">
      <w:pPr>
        <w:pStyle w:val="a8"/>
        <w:spacing w:before="11"/>
        <w:rPr>
          <w:b/>
          <w:sz w:val="27"/>
        </w:rPr>
      </w:pPr>
    </w:p>
    <w:p w:rsidR="00F31477" w:rsidRDefault="00125D97">
      <w:pPr>
        <w:pStyle w:val="1"/>
        <w:ind w:right="798"/>
        <w:jc w:val="center"/>
        <w:rPr>
          <w:spacing w:val="-67"/>
        </w:rPr>
      </w:pPr>
      <w:r>
        <w:t>Кафедра банковского дела и монетарного регулирования</w:t>
      </w:r>
      <w:r>
        <w:rPr>
          <w:spacing w:val="-67"/>
        </w:rPr>
        <w:t xml:space="preserve">   </w:t>
      </w:r>
    </w:p>
    <w:p w:rsidR="00F31477" w:rsidRDefault="00125D97">
      <w:pPr>
        <w:pStyle w:val="1"/>
        <w:ind w:right="798"/>
        <w:jc w:val="center"/>
      </w:pPr>
      <w:r>
        <w:t>Финансового факультета</w:t>
      </w:r>
    </w:p>
    <w:p w:rsidR="00F31477" w:rsidRDefault="00F31477">
      <w:pPr>
        <w:pStyle w:val="a8"/>
        <w:spacing w:before="6"/>
        <w:rPr>
          <w:b/>
          <w:sz w:val="23"/>
        </w:rPr>
      </w:pPr>
    </w:p>
    <w:p w:rsidR="00F31477" w:rsidRDefault="00125D97">
      <w:pPr>
        <w:pStyle w:val="a8"/>
        <w:ind w:left="6631"/>
      </w:pPr>
      <w:r>
        <w:t>УТВЕРЖДАЮ</w:t>
      </w:r>
    </w:p>
    <w:p w:rsidR="00F31477" w:rsidRDefault="00125D97">
      <w:pPr>
        <w:pStyle w:val="a8"/>
        <w:spacing w:before="161" w:line="362" w:lineRule="auto"/>
        <w:ind w:left="6631" w:right="897" w:hanging="20"/>
      </w:pPr>
      <w:r>
        <w:t>Проректор по учебной и</w:t>
      </w:r>
      <w:r>
        <w:rPr>
          <w:spacing w:val="-67"/>
        </w:rPr>
        <w:t xml:space="preserve"> </w:t>
      </w:r>
      <w:r>
        <w:t>методической</w:t>
      </w:r>
      <w:r>
        <w:rPr>
          <w:spacing w:val="-4"/>
        </w:rPr>
        <w:t xml:space="preserve"> </w:t>
      </w:r>
      <w:r>
        <w:t>работе</w:t>
      </w:r>
    </w:p>
    <w:p w:rsidR="00F31477" w:rsidRDefault="00125D97">
      <w:pPr>
        <w:pStyle w:val="a8"/>
        <w:tabs>
          <w:tab w:val="left" w:pos="8088"/>
        </w:tabs>
        <w:spacing w:line="317" w:lineRule="exact"/>
        <w:ind w:left="668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Е.А.</w:t>
      </w:r>
      <w:r>
        <w:rPr>
          <w:spacing w:val="-2"/>
        </w:rPr>
        <w:t xml:space="preserve"> </w:t>
      </w:r>
      <w:r>
        <w:t>Каменева</w:t>
      </w:r>
    </w:p>
    <w:p w:rsidR="00F31477" w:rsidRDefault="00356C62">
      <w:pPr>
        <w:pStyle w:val="a8"/>
        <w:spacing w:before="161"/>
        <w:ind w:left="6631"/>
      </w:pPr>
      <w:r>
        <w:t>«25</w:t>
      </w:r>
      <w:r w:rsidR="00125D97">
        <w:t>»</w:t>
      </w:r>
      <w:r>
        <w:rPr>
          <w:spacing w:val="-3"/>
        </w:rPr>
        <w:t xml:space="preserve"> марта </w:t>
      </w:r>
      <w:r w:rsidR="00125D97">
        <w:t>2024 г.</w:t>
      </w:r>
    </w:p>
    <w:p w:rsidR="00F31477" w:rsidRDefault="00F31477">
      <w:pPr>
        <w:pStyle w:val="a8"/>
        <w:rPr>
          <w:sz w:val="30"/>
        </w:rPr>
      </w:pPr>
    </w:p>
    <w:p w:rsidR="00F31477" w:rsidRDefault="00F31477">
      <w:pPr>
        <w:pStyle w:val="a8"/>
        <w:spacing w:before="5"/>
        <w:rPr>
          <w:sz w:val="26"/>
        </w:rPr>
      </w:pPr>
    </w:p>
    <w:p w:rsidR="00F31477" w:rsidRDefault="00125D97">
      <w:pPr>
        <w:pStyle w:val="1"/>
        <w:spacing w:before="1"/>
        <w:ind w:right="800"/>
        <w:jc w:val="center"/>
      </w:pPr>
      <w:r>
        <w:t>О.У.</w:t>
      </w:r>
      <w:r>
        <w:rPr>
          <w:spacing w:val="-2"/>
        </w:rPr>
        <w:t xml:space="preserve"> </w:t>
      </w:r>
      <w:r>
        <w:t>Авис</w:t>
      </w:r>
    </w:p>
    <w:p w:rsidR="00F31477" w:rsidRDefault="00125D97">
      <w:pPr>
        <w:pStyle w:val="1"/>
        <w:spacing w:before="1"/>
        <w:ind w:right="800"/>
        <w:jc w:val="center"/>
      </w:pPr>
      <w:r>
        <w:t>Н.Е. Бровкина</w:t>
      </w:r>
    </w:p>
    <w:p w:rsidR="00F31477" w:rsidRDefault="00125D97">
      <w:pPr>
        <w:pStyle w:val="1"/>
        <w:spacing w:before="1"/>
        <w:ind w:right="800"/>
        <w:jc w:val="center"/>
      </w:pPr>
      <w:r>
        <w:t>И.А. Ризванова</w:t>
      </w:r>
    </w:p>
    <w:p w:rsidR="00F31477" w:rsidRDefault="00F31477">
      <w:pPr>
        <w:pStyle w:val="a8"/>
        <w:spacing w:before="1"/>
        <w:rPr>
          <w:b/>
        </w:rPr>
      </w:pPr>
    </w:p>
    <w:p w:rsidR="00F31477" w:rsidRDefault="00125D97">
      <w:pPr>
        <w:ind w:left="622" w:right="799"/>
        <w:jc w:val="center"/>
        <w:rPr>
          <w:b/>
          <w:sz w:val="28"/>
        </w:rPr>
      </w:pPr>
      <w:r>
        <w:rPr>
          <w:b/>
          <w:sz w:val="28"/>
        </w:rPr>
        <w:t>КОНКУРЕНЦИЯ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 ЕЕ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РОЛЬ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РАЗВИТИИ БАНКОВСКОГО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ДЕЛА</w:t>
      </w:r>
    </w:p>
    <w:p w:rsidR="00F31477" w:rsidRDefault="00F31477">
      <w:pPr>
        <w:pStyle w:val="a8"/>
        <w:rPr>
          <w:b/>
          <w:sz w:val="30"/>
        </w:rPr>
      </w:pPr>
    </w:p>
    <w:p w:rsidR="00F31477" w:rsidRDefault="00125D97">
      <w:pPr>
        <w:pStyle w:val="1"/>
        <w:spacing w:before="224"/>
        <w:ind w:right="801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:rsidR="00F31477" w:rsidRDefault="00F31477">
      <w:pPr>
        <w:pStyle w:val="a8"/>
        <w:spacing w:before="10"/>
        <w:rPr>
          <w:b/>
          <w:sz w:val="35"/>
        </w:rPr>
      </w:pPr>
    </w:p>
    <w:p w:rsidR="00F31477" w:rsidRDefault="00125D97">
      <w:pPr>
        <w:pStyle w:val="a8"/>
        <w:ind w:left="1664"/>
      </w:pPr>
      <w:r>
        <w:t>для</w:t>
      </w:r>
      <w:r>
        <w:rPr>
          <w:spacing w:val="-2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</w:t>
      </w:r>
    </w:p>
    <w:p w:rsidR="00F31477" w:rsidRDefault="00125D97">
      <w:pPr>
        <w:pStyle w:val="a8"/>
        <w:spacing w:before="50"/>
        <w:ind w:left="3361"/>
      </w:pPr>
      <w:r>
        <w:t>38.04.08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Финансы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кредит,</w:t>
      </w:r>
    </w:p>
    <w:p w:rsidR="00F31477" w:rsidRDefault="00125D97">
      <w:pPr>
        <w:pStyle w:val="a8"/>
        <w:spacing w:before="48"/>
        <w:ind w:left="619" w:right="802"/>
        <w:jc w:val="center"/>
      </w:pPr>
      <w:r>
        <w:t>направленность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магистратуры:</w:t>
      </w:r>
    </w:p>
    <w:p w:rsidR="00F31477" w:rsidRDefault="00125D97">
      <w:pPr>
        <w:pStyle w:val="a8"/>
        <w:spacing w:before="47"/>
        <w:ind w:left="622" w:right="800"/>
        <w:jc w:val="center"/>
      </w:pPr>
      <w:r>
        <w:t>«Банковское</w:t>
      </w:r>
      <w:r>
        <w:rPr>
          <w:spacing w:val="-3"/>
        </w:rPr>
        <w:t xml:space="preserve"> </w:t>
      </w:r>
      <w:r>
        <w:t>дело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риск-менеджмент»</w:t>
      </w:r>
    </w:p>
    <w:p w:rsidR="00F31477" w:rsidRDefault="00F31477">
      <w:pPr>
        <w:pStyle w:val="a8"/>
        <w:rPr>
          <w:sz w:val="30"/>
        </w:rPr>
      </w:pPr>
    </w:p>
    <w:p w:rsidR="00F31477" w:rsidRDefault="00F31477">
      <w:pPr>
        <w:pStyle w:val="a8"/>
        <w:spacing w:before="2"/>
        <w:rPr>
          <w:sz w:val="26"/>
        </w:rPr>
      </w:pPr>
    </w:p>
    <w:p w:rsidR="00F31477" w:rsidRDefault="00125D97">
      <w:pPr>
        <w:ind w:left="1549" w:right="1730"/>
        <w:jc w:val="center"/>
        <w:rPr>
          <w:i/>
          <w:sz w:val="28"/>
        </w:rPr>
      </w:pPr>
      <w:r>
        <w:rPr>
          <w:i/>
          <w:sz w:val="28"/>
        </w:rPr>
        <w:t>Рекомендовано Ученым советом Финансового факультета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2"/>
          <w:sz w:val="28"/>
        </w:rPr>
        <w:t xml:space="preserve"> 43</w:t>
      </w:r>
      <w:r>
        <w:rPr>
          <w:i/>
          <w:sz w:val="28"/>
        </w:rPr>
        <w:t xml:space="preserve"> от</w:t>
      </w:r>
      <w:r>
        <w:rPr>
          <w:i/>
          <w:spacing w:val="-4"/>
          <w:sz w:val="28"/>
        </w:rPr>
        <w:t xml:space="preserve"> 19</w:t>
      </w:r>
      <w:r>
        <w:rPr>
          <w:i/>
          <w:sz w:val="28"/>
        </w:rPr>
        <w:t xml:space="preserve"> марта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2024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г.)</w:t>
      </w:r>
    </w:p>
    <w:p w:rsidR="00F31477" w:rsidRDefault="00F31477">
      <w:pPr>
        <w:pStyle w:val="a8"/>
        <w:spacing w:before="10"/>
        <w:rPr>
          <w:i/>
          <w:sz w:val="27"/>
        </w:rPr>
      </w:pPr>
    </w:p>
    <w:p w:rsidR="00F31477" w:rsidRDefault="00125D97">
      <w:pPr>
        <w:spacing w:before="1"/>
        <w:ind w:left="622" w:right="800"/>
        <w:jc w:val="center"/>
        <w:rPr>
          <w:i/>
          <w:sz w:val="28"/>
        </w:rPr>
      </w:pPr>
      <w:r>
        <w:rPr>
          <w:i/>
          <w:sz w:val="28"/>
        </w:rPr>
        <w:t>Одобрено</w:t>
      </w:r>
      <w:r>
        <w:rPr>
          <w:i/>
          <w:spacing w:val="-4"/>
          <w:sz w:val="28"/>
        </w:rPr>
        <w:t xml:space="preserve"> Кафедрой </w:t>
      </w:r>
      <w:r>
        <w:rPr>
          <w:i/>
          <w:sz w:val="28"/>
        </w:rPr>
        <w:t>банковского дела и монетарного регулирования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2"/>
          <w:sz w:val="28"/>
        </w:rPr>
        <w:t xml:space="preserve"> 1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2"/>
          <w:sz w:val="28"/>
        </w:rPr>
        <w:t xml:space="preserve"> 28</w:t>
      </w:r>
      <w:r>
        <w:rPr>
          <w:i/>
          <w:sz w:val="28"/>
        </w:rPr>
        <w:t xml:space="preserve"> февраля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2024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г.)</w:t>
      </w:r>
    </w:p>
    <w:p w:rsidR="00F31477" w:rsidRDefault="00F31477">
      <w:pPr>
        <w:pStyle w:val="a8"/>
        <w:rPr>
          <w:i/>
          <w:sz w:val="30"/>
        </w:rPr>
      </w:pPr>
    </w:p>
    <w:p w:rsidR="00F31477" w:rsidRDefault="00F31477">
      <w:pPr>
        <w:pStyle w:val="a8"/>
        <w:spacing w:before="10"/>
        <w:rPr>
          <w:i/>
          <w:sz w:val="23"/>
        </w:rPr>
      </w:pPr>
    </w:p>
    <w:p w:rsidR="00F31477" w:rsidRDefault="00F31477">
      <w:pPr>
        <w:pStyle w:val="a8"/>
        <w:spacing w:before="10"/>
        <w:rPr>
          <w:i/>
          <w:sz w:val="23"/>
        </w:rPr>
      </w:pPr>
    </w:p>
    <w:p w:rsidR="00F31477" w:rsidRDefault="00F31477">
      <w:pPr>
        <w:pStyle w:val="a8"/>
        <w:spacing w:before="10"/>
        <w:rPr>
          <w:i/>
          <w:sz w:val="23"/>
        </w:rPr>
      </w:pPr>
    </w:p>
    <w:p w:rsidR="00F31477" w:rsidRDefault="00F31477">
      <w:pPr>
        <w:pStyle w:val="a8"/>
        <w:spacing w:before="10"/>
        <w:rPr>
          <w:i/>
          <w:sz w:val="23"/>
        </w:rPr>
      </w:pPr>
    </w:p>
    <w:p w:rsidR="00F31477" w:rsidRDefault="00125D97">
      <w:pPr>
        <w:pStyle w:val="1"/>
        <w:spacing w:before="1"/>
        <w:ind w:right="797"/>
        <w:jc w:val="center"/>
      </w:pPr>
      <w:r>
        <w:t>Москва</w:t>
      </w:r>
      <w:r>
        <w:rPr>
          <w:spacing w:val="-5"/>
        </w:rPr>
        <w:t xml:space="preserve"> </w:t>
      </w:r>
      <w:r>
        <w:t>2024</w:t>
      </w:r>
    </w:p>
    <w:p w:rsidR="00F31477" w:rsidRDefault="00125D97">
      <w:pPr>
        <w:spacing w:before="61"/>
        <w:ind w:left="622" w:right="802"/>
        <w:jc w:val="center"/>
      </w:pPr>
      <w:r>
        <w:rPr>
          <w:b/>
          <w:sz w:val="24"/>
        </w:rPr>
        <w:lastRenderedPageBreak/>
        <w:t>СОДЕРЖАНИЕ</w:t>
      </w:r>
    </w:p>
    <w:sdt>
      <w:sdtPr>
        <w:rPr>
          <w:sz w:val="28"/>
          <w:szCs w:val="28"/>
        </w:rPr>
        <w:id w:val="1516241702"/>
        <w:docPartObj>
          <w:docPartGallery w:val="Table of Contents"/>
          <w:docPartUnique/>
        </w:docPartObj>
      </w:sdtPr>
      <w:sdtEndPr/>
      <w:sdtContent>
        <w:p w:rsidR="00F31477" w:rsidRDefault="00D84667">
          <w:pPr>
            <w:pStyle w:val="20"/>
            <w:numPr>
              <w:ilvl w:val="0"/>
              <w:numId w:val="25"/>
            </w:numPr>
            <w:tabs>
              <w:tab w:val="left" w:pos="520"/>
              <w:tab w:val="left" w:leader="dot" w:pos="9477"/>
            </w:tabs>
            <w:spacing w:before="77" w:line="298" w:lineRule="exact"/>
          </w:pPr>
          <w:hyperlink w:anchor="_TOC_250010">
            <w:r w:rsidR="00125D97">
              <w:t>Наименование</w:t>
            </w:r>
            <w:r w:rsidR="00125D97">
              <w:rPr>
                <w:spacing w:val="-6"/>
              </w:rPr>
              <w:t xml:space="preserve"> </w:t>
            </w:r>
            <w:r w:rsidR="00125D97">
              <w:t>дисциплины</w:t>
            </w:r>
            <w:r w:rsidR="00125D97">
              <w:tab/>
              <w:t>3</w:t>
            </w:r>
          </w:hyperlink>
        </w:p>
        <w:p w:rsidR="00F31477" w:rsidRDefault="00D84667">
          <w:pPr>
            <w:pStyle w:val="20"/>
            <w:numPr>
              <w:ilvl w:val="0"/>
              <w:numId w:val="25"/>
            </w:numPr>
            <w:tabs>
              <w:tab w:val="left" w:pos="520"/>
              <w:tab w:val="left" w:leader="dot" w:pos="9477"/>
            </w:tabs>
            <w:ind w:left="260" w:right="592" w:firstLine="0"/>
          </w:pPr>
          <w:hyperlink w:anchor="_TOC_250009">
            <w:r w:rsidR="00125D97">
              <w:t>Перечень планируемых результатов освоения образовательной программы (пере-</w:t>
            </w:r>
            <w:r w:rsidR="00125D97">
              <w:rPr>
                <w:spacing w:val="1"/>
              </w:rPr>
              <w:t xml:space="preserve"> </w:t>
            </w:r>
            <w:r w:rsidR="00125D97">
              <w:t>чень</w:t>
            </w:r>
            <w:r w:rsidR="00125D97">
              <w:rPr>
                <w:spacing w:val="-3"/>
              </w:rPr>
              <w:t xml:space="preserve"> </w:t>
            </w:r>
            <w:r w:rsidR="00125D97">
              <w:t>компетенций)</w:t>
            </w:r>
            <w:r w:rsidR="00125D97">
              <w:rPr>
                <w:spacing w:val="-4"/>
              </w:rPr>
              <w:t xml:space="preserve"> </w:t>
            </w:r>
            <w:r w:rsidR="00125D97">
              <w:t>с</w:t>
            </w:r>
            <w:r w:rsidR="00125D97">
              <w:rPr>
                <w:spacing w:val="-1"/>
              </w:rPr>
              <w:t xml:space="preserve"> </w:t>
            </w:r>
            <w:r w:rsidR="00125D97">
              <w:t>указанием</w:t>
            </w:r>
            <w:r w:rsidR="00125D97">
              <w:rPr>
                <w:spacing w:val="-4"/>
              </w:rPr>
              <w:t xml:space="preserve"> </w:t>
            </w:r>
            <w:r w:rsidR="00125D97">
              <w:t>индикаторов</w:t>
            </w:r>
            <w:r w:rsidR="00125D97">
              <w:rPr>
                <w:spacing w:val="-4"/>
              </w:rPr>
              <w:t xml:space="preserve"> </w:t>
            </w:r>
            <w:r w:rsidR="00125D97">
              <w:t>их</w:t>
            </w:r>
            <w:r w:rsidR="00125D97">
              <w:rPr>
                <w:spacing w:val="-4"/>
              </w:rPr>
              <w:t xml:space="preserve"> </w:t>
            </w:r>
            <w:r w:rsidR="00125D97">
              <w:t>достижения</w:t>
            </w:r>
            <w:r w:rsidR="00125D97">
              <w:rPr>
                <w:spacing w:val="-4"/>
              </w:rPr>
              <w:t xml:space="preserve"> </w:t>
            </w:r>
            <w:r w:rsidR="00125D97">
              <w:t>и</w:t>
            </w:r>
            <w:r w:rsidR="00125D97">
              <w:rPr>
                <w:spacing w:val="-3"/>
              </w:rPr>
              <w:t xml:space="preserve"> </w:t>
            </w:r>
            <w:r w:rsidR="00125D97">
              <w:t>планируемых</w:t>
            </w:r>
            <w:r w:rsidR="00125D97">
              <w:rPr>
                <w:spacing w:val="-4"/>
              </w:rPr>
              <w:t xml:space="preserve"> </w:t>
            </w:r>
            <w:r w:rsidR="00125D97">
              <w:t>результа-</w:t>
            </w:r>
            <w:r w:rsidR="00125D97">
              <w:rPr>
                <w:spacing w:val="-62"/>
              </w:rPr>
              <w:t xml:space="preserve"> </w:t>
            </w:r>
            <w:r w:rsidR="00125D97">
              <w:t>тов</w:t>
            </w:r>
            <w:r w:rsidR="00125D97">
              <w:rPr>
                <w:spacing w:val="-3"/>
              </w:rPr>
              <w:t xml:space="preserve"> </w:t>
            </w:r>
            <w:r w:rsidR="00125D97">
              <w:t>обучения</w:t>
            </w:r>
            <w:r w:rsidR="00125D97">
              <w:rPr>
                <w:spacing w:val="-2"/>
              </w:rPr>
              <w:t xml:space="preserve"> </w:t>
            </w:r>
            <w:r w:rsidR="00125D97">
              <w:t>по</w:t>
            </w:r>
            <w:r w:rsidR="00125D97">
              <w:rPr>
                <w:spacing w:val="-3"/>
              </w:rPr>
              <w:t xml:space="preserve"> </w:t>
            </w:r>
            <w:r w:rsidR="00125D97">
              <w:t>дисциплине</w:t>
            </w:r>
            <w:r w:rsidR="00125D97">
              <w:tab/>
              <w:t>3</w:t>
            </w:r>
          </w:hyperlink>
        </w:p>
        <w:p w:rsidR="00F31477" w:rsidRDefault="00D84667">
          <w:pPr>
            <w:pStyle w:val="20"/>
            <w:numPr>
              <w:ilvl w:val="0"/>
              <w:numId w:val="25"/>
            </w:numPr>
            <w:tabs>
              <w:tab w:val="left" w:pos="520"/>
              <w:tab w:val="left" w:leader="dot" w:pos="9477"/>
            </w:tabs>
          </w:pPr>
          <w:hyperlink w:anchor="_TOC_250008">
            <w:r w:rsidR="00125D97">
              <w:t>Место</w:t>
            </w:r>
            <w:r w:rsidR="00125D97">
              <w:rPr>
                <w:spacing w:val="-3"/>
              </w:rPr>
              <w:t xml:space="preserve"> </w:t>
            </w:r>
            <w:r w:rsidR="00125D97">
              <w:t>дисциплины</w:t>
            </w:r>
            <w:r w:rsidR="00125D97">
              <w:rPr>
                <w:spacing w:val="-2"/>
              </w:rPr>
              <w:t xml:space="preserve"> </w:t>
            </w:r>
            <w:r w:rsidR="00125D97">
              <w:t>в</w:t>
            </w:r>
            <w:r w:rsidR="00125D97">
              <w:rPr>
                <w:spacing w:val="-4"/>
              </w:rPr>
              <w:t xml:space="preserve"> </w:t>
            </w:r>
            <w:r w:rsidR="00125D97">
              <w:t>структуре</w:t>
            </w:r>
            <w:r w:rsidR="00125D97">
              <w:rPr>
                <w:spacing w:val="-4"/>
              </w:rPr>
              <w:t xml:space="preserve"> </w:t>
            </w:r>
            <w:r w:rsidR="00125D97">
              <w:t>образовательной</w:t>
            </w:r>
            <w:r w:rsidR="00125D97">
              <w:rPr>
                <w:spacing w:val="-4"/>
              </w:rPr>
              <w:t xml:space="preserve"> </w:t>
            </w:r>
            <w:r w:rsidR="00125D97">
              <w:t>программы</w:t>
            </w:r>
            <w:r w:rsidR="00125D97">
              <w:tab/>
              <w:t>6</w:t>
            </w:r>
          </w:hyperlink>
        </w:p>
        <w:p w:rsidR="00F31477" w:rsidRDefault="00125D97">
          <w:pPr>
            <w:pStyle w:val="1"/>
            <w:numPr>
              <w:ilvl w:val="0"/>
              <w:numId w:val="25"/>
            </w:numPr>
            <w:tabs>
              <w:tab w:val="left" w:pos="527"/>
            </w:tabs>
            <w:ind w:left="260" w:right="438" w:firstLine="0"/>
            <w:jc w:val="both"/>
          </w:pPr>
          <w:r>
            <w:rPr>
              <w:b w:val="0"/>
              <w:bCs w:val="0"/>
            </w:rPr>
            <w:t>Объем</w:t>
          </w:r>
          <w:r>
            <w:rPr>
              <w:b w:val="0"/>
              <w:bCs w:val="0"/>
              <w:spacing w:val="-17"/>
            </w:rPr>
            <w:t xml:space="preserve"> </w:t>
          </w:r>
          <w:r>
            <w:rPr>
              <w:b w:val="0"/>
              <w:bCs w:val="0"/>
            </w:rPr>
            <w:t>дисциплины(модуля)</w:t>
          </w:r>
          <w:r>
            <w:rPr>
              <w:b w:val="0"/>
              <w:bCs w:val="0"/>
              <w:spacing w:val="-17"/>
            </w:rPr>
            <w:t xml:space="preserve"> </w:t>
          </w:r>
          <w:r>
            <w:rPr>
              <w:b w:val="0"/>
              <w:bCs w:val="0"/>
            </w:rPr>
            <w:t>в</w:t>
          </w:r>
          <w:r>
            <w:rPr>
              <w:b w:val="0"/>
              <w:bCs w:val="0"/>
              <w:spacing w:val="-17"/>
            </w:rPr>
            <w:t xml:space="preserve"> </w:t>
          </w:r>
          <w:r>
            <w:rPr>
              <w:b w:val="0"/>
              <w:bCs w:val="0"/>
            </w:rPr>
            <w:t>зачетных</w:t>
          </w:r>
          <w:r>
            <w:rPr>
              <w:b w:val="0"/>
              <w:bCs w:val="0"/>
              <w:spacing w:val="-15"/>
            </w:rPr>
            <w:t xml:space="preserve"> </w:t>
          </w:r>
          <w:r>
            <w:rPr>
              <w:b w:val="0"/>
              <w:bCs w:val="0"/>
            </w:rPr>
            <w:t>единицах</w:t>
          </w:r>
          <w:r>
            <w:rPr>
              <w:b w:val="0"/>
              <w:bCs w:val="0"/>
              <w:spacing w:val="-16"/>
            </w:rPr>
            <w:t xml:space="preserve"> </w:t>
          </w:r>
          <w:r>
            <w:rPr>
              <w:b w:val="0"/>
              <w:bCs w:val="0"/>
            </w:rPr>
            <w:t>и</w:t>
          </w:r>
          <w:r>
            <w:rPr>
              <w:b w:val="0"/>
              <w:bCs w:val="0"/>
              <w:spacing w:val="-17"/>
            </w:rPr>
            <w:t xml:space="preserve"> </w:t>
          </w:r>
          <w:r>
            <w:rPr>
              <w:b w:val="0"/>
              <w:bCs w:val="0"/>
            </w:rPr>
            <w:t>в</w:t>
          </w:r>
          <w:r>
            <w:rPr>
              <w:b w:val="0"/>
              <w:bCs w:val="0"/>
              <w:spacing w:val="-17"/>
            </w:rPr>
            <w:t xml:space="preserve"> </w:t>
          </w:r>
          <w:r>
            <w:rPr>
              <w:b w:val="0"/>
              <w:bCs w:val="0"/>
            </w:rPr>
            <w:t>академических</w:t>
          </w:r>
          <w:r>
            <w:rPr>
              <w:b w:val="0"/>
              <w:bCs w:val="0"/>
              <w:spacing w:val="-15"/>
            </w:rPr>
            <w:t xml:space="preserve"> </w:t>
          </w:r>
          <w:r>
            <w:rPr>
              <w:b w:val="0"/>
              <w:bCs w:val="0"/>
            </w:rPr>
            <w:t>часах</w:t>
          </w:r>
          <w:r>
            <w:rPr>
              <w:b w:val="0"/>
              <w:bCs w:val="0"/>
              <w:spacing w:val="-68"/>
            </w:rPr>
            <w:t xml:space="preserve"> </w:t>
          </w:r>
          <w:r>
            <w:rPr>
              <w:b w:val="0"/>
              <w:bCs w:val="0"/>
            </w:rPr>
            <w:t>с выделением объема аудиторной (лекции, семинары) и самостоятельной</w:t>
          </w:r>
          <w:r>
            <w:rPr>
              <w:b w:val="0"/>
              <w:bCs w:val="0"/>
              <w:spacing w:val="1"/>
            </w:rPr>
            <w:t xml:space="preserve"> </w:t>
          </w:r>
          <w:r>
            <w:rPr>
              <w:b w:val="0"/>
              <w:bCs w:val="0"/>
            </w:rPr>
            <w:t>работы</w:t>
          </w:r>
          <w:r>
            <w:rPr>
              <w:b w:val="0"/>
              <w:bCs w:val="0"/>
              <w:spacing w:val="-2"/>
            </w:rPr>
            <w:t xml:space="preserve"> </w:t>
          </w:r>
          <w:r>
            <w:rPr>
              <w:b w:val="0"/>
              <w:bCs w:val="0"/>
            </w:rPr>
            <w:t>обучающихся......................</w:t>
          </w:r>
          <w:bookmarkStart w:id="0" w:name="_GoBack"/>
          <w:bookmarkEnd w:id="0"/>
          <w:r>
            <w:rPr>
              <w:b w:val="0"/>
              <w:bCs w:val="0"/>
            </w:rPr>
            <w:t>.....................................................................................6</w:t>
          </w:r>
        </w:p>
        <w:p w:rsidR="00F31477" w:rsidRDefault="00D84667">
          <w:pPr>
            <w:pStyle w:val="20"/>
            <w:numPr>
              <w:ilvl w:val="0"/>
              <w:numId w:val="24"/>
            </w:numPr>
            <w:tabs>
              <w:tab w:val="left" w:pos="520"/>
              <w:tab w:val="left" w:leader="dot" w:pos="9477"/>
            </w:tabs>
            <w:ind w:right="836" w:firstLine="0"/>
          </w:pPr>
          <w:hyperlink w:anchor="_TOC_250007">
            <w:r w:rsidR="00125D97">
              <w:t>Содержание дисциплины, структурированное по темам (разделам) дисциплины с</w:t>
            </w:r>
            <w:r w:rsidR="00125D97">
              <w:rPr>
                <w:spacing w:val="-62"/>
              </w:rPr>
              <w:t xml:space="preserve"> </w:t>
            </w:r>
            <w:r w:rsidR="00125D97">
              <w:t>указанием</w:t>
            </w:r>
            <w:r w:rsidR="00125D97">
              <w:rPr>
                <w:spacing w:val="-4"/>
              </w:rPr>
              <w:t xml:space="preserve"> </w:t>
            </w:r>
            <w:r w:rsidR="00125D97">
              <w:t>их</w:t>
            </w:r>
            <w:r w:rsidR="00125D97">
              <w:rPr>
                <w:spacing w:val="-3"/>
              </w:rPr>
              <w:t xml:space="preserve"> </w:t>
            </w:r>
            <w:r w:rsidR="00125D97">
              <w:t>объемов</w:t>
            </w:r>
            <w:r w:rsidR="00125D97">
              <w:rPr>
                <w:spacing w:val="-3"/>
              </w:rPr>
              <w:t xml:space="preserve"> </w:t>
            </w:r>
            <w:r w:rsidR="00125D97">
              <w:t>(в</w:t>
            </w:r>
            <w:r w:rsidR="00125D97">
              <w:rPr>
                <w:spacing w:val="-3"/>
              </w:rPr>
              <w:t xml:space="preserve"> </w:t>
            </w:r>
            <w:r w:rsidR="00125D97">
              <w:t>академических</w:t>
            </w:r>
            <w:r w:rsidR="00125D97">
              <w:rPr>
                <w:spacing w:val="-3"/>
              </w:rPr>
              <w:t xml:space="preserve"> </w:t>
            </w:r>
            <w:r w:rsidR="00125D97">
              <w:t>часах)</w:t>
            </w:r>
            <w:r w:rsidR="00125D97">
              <w:rPr>
                <w:spacing w:val="-3"/>
              </w:rPr>
              <w:t xml:space="preserve"> </w:t>
            </w:r>
            <w:r w:rsidR="00125D97">
              <w:t>и</w:t>
            </w:r>
            <w:r w:rsidR="00125D97">
              <w:rPr>
                <w:spacing w:val="-2"/>
              </w:rPr>
              <w:t xml:space="preserve"> </w:t>
            </w:r>
            <w:r w:rsidR="00125D97">
              <w:t>видов</w:t>
            </w:r>
            <w:r w:rsidR="00125D97">
              <w:rPr>
                <w:spacing w:val="2"/>
              </w:rPr>
              <w:t xml:space="preserve"> </w:t>
            </w:r>
            <w:r w:rsidR="00125D97">
              <w:t>учебных</w:t>
            </w:r>
            <w:r w:rsidR="00125D97">
              <w:rPr>
                <w:spacing w:val="-1"/>
              </w:rPr>
              <w:t xml:space="preserve"> </w:t>
            </w:r>
            <w:r w:rsidR="00125D97">
              <w:t>занятий</w:t>
            </w:r>
            <w:r w:rsidR="00125D97">
              <w:tab/>
            </w:r>
            <w:r w:rsidR="00125D97">
              <w:rPr>
                <w:spacing w:val="-2"/>
              </w:rPr>
              <w:t>7</w:t>
            </w:r>
          </w:hyperlink>
        </w:p>
        <w:p w:rsidR="00F31477" w:rsidRDefault="00D84667">
          <w:pPr>
            <w:pStyle w:val="3"/>
            <w:numPr>
              <w:ilvl w:val="1"/>
              <w:numId w:val="24"/>
            </w:numPr>
            <w:tabs>
              <w:tab w:val="left" w:pos="955"/>
              <w:tab w:val="left" w:leader="dot" w:pos="9477"/>
            </w:tabs>
            <w:ind w:hanging="455"/>
          </w:pPr>
          <w:hyperlink w:anchor="_TOC_250006">
            <w:r w:rsidR="00125D97">
              <w:t>Содержание</w:t>
            </w:r>
            <w:r w:rsidR="00125D97">
              <w:rPr>
                <w:spacing w:val="-1"/>
              </w:rPr>
              <w:t xml:space="preserve"> </w:t>
            </w:r>
            <w:r w:rsidR="00125D97">
              <w:t>дисциплины</w:t>
            </w:r>
            <w:r w:rsidR="00125D97">
              <w:tab/>
              <w:t>7</w:t>
            </w:r>
          </w:hyperlink>
        </w:p>
        <w:p w:rsidR="00F31477" w:rsidRDefault="00D84667">
          <w:pPr>
            <w:pStyle w:val="3"/>
            <w:numPr>
              <w:ilvl w:val="1"/>
              <w:numId w:val="24"/>
            </w:numPr>
            <w:tabs>
              <w:tab w:val="left" w:pos="955"/>
              <w:tab w:val="left" w:leader="dot" w:pos="9348"/>
            </w:tabs>
            <w:spacing w:before="99"/>
            <w:ind w:hanging="455"/>
          </w:pPr>
          <w:hyperlink w:anchor="_TOC_250005">
            <w:r w:rsidR="00125D97">
              <w:t>Учебно-тематический</w:t>
            </w:r>
            <w:r w:rsidR="00125D97">
              <w:rPr>
                <w:spacing w:val="-3"/>
              </w:rPr>
              <w:t xml:space="preserve"> </w:t>
            </w:r>
            <w:r w:rsidR="00125D97">
              <w:t>план</w:t>
            </w:r>
            <w:r w:rsidR="00125D97">
              <w:tab/>
            </w:r>
          </w:hyperlink>
          <w:r w:rsidR="00125D97">
            <w:t>..9</w:t>
          </w:r>
        </w:p>
        <w:p w:rsidR="00F31477" w:rsidRDefault="00125D97">
          <w:pPr>
            <w:pStyle w:val="3"/>
            <w:numPr>
              <w:ilvl w:val="1"/>
              <w:numId w:val="24"/>
            </w:numPr>
            <w:tabs>
              <w:tab w:val="left" w:pos="955"/>
              <w:tab w:val="left" w:leader="dot" w:pos="9348"/>
            </w:tabs>
            <w:spacing w:before="100"/>
            <w:ind w:hanging="455"/>
          </w:pPr>
          <w:r>
            <w:t>Содержание</w:t>
          </w:r>
          <w:r>
            <w:rPr>
              <w:spacing w:val="-1"/>
            </w:rPr>
            <w:t xml:space="preserve"> </w:t>
          </w:r>
          <w:r>
            <w:t>семинаров,</w:t>
          </w:r>
          <w:r>
            <w:rPr>
              <w:spacing w:val="-4"/>
            </w:rPr>
            <w:t xml:space="preserve"> </w:t>
          </w:r>
          <w:r>
            <w:t>практических</w:t>
          </w:r>
          <w:r>
            <w:rPr>
              <w:spacing w:val="-3"/>
            </w:rPr>
            <w:t xml:space="preserve"> </w:t>
          </w:r>
          <w:r>
            <w:t>занятий</w:t>
          </w:r>
          <w:r>
            <w:tab/>
            <w:t>11</w:t>
          </w:r>
        </w:p>
        <w:p w:rsidR="00F31477" w:rsidRDefault="00125D97">
          <w:pPr>
            <w:pStyle w:val="20"/>
            <w:numPr>
              <w:ilvl w:val="0"/>
              <w:numId w:val="24"/>
            </w:numPr>
            <w:tabs>
              <w:tab w:val="left" w:pos="520"/>
              <w:tab w:val="left" w:leader="dot" w:pos="9348"/>
            </w:tabs>
            <w:spacing w:before="101"/>
            <w:ind w:right="595" w:firstLine="0"/>
          </w:pPr>
          <w:r>
            <w:t>Перечень</w:t>
          </w:r>
          <w:r>
            <w:rPr>
              <w:spacing w:val="-1"/>
            </w:rPr>
            <w:t xml:space="preserve"> </w:t>
          </w:r>
          <w:r>
            <w:t>учебно-методического</w:t>
          </w:r>
          <w:r>
            <w:rPr>
              <w:spacing w:val="-4"/>
            </w:rPr>
            <w:t xml:space="preserve"> </w:t>
          </w:r>
          <w:r>
            <w:t>обеспечения</w:t>
          </w:r>
          <w:r>
            <w:rPr>
              <w:spacing w:val="-5"/>
            </w:rPr>
            <w:t xml:space="preserve"> </w:t>
          </w:r>
          <w:r>
            <w:t>для</w:t>
          </w:r>
          <w:r>
            <w:rPr>
              <w:spacing w:val="-4"/>
            </w:rPr>
            <w:t xml:space="preserve"> </w:t>
          </w:r>
          <w:r>
            <w:t>самостоятельной</w:t>
          </w:r>
          <w:r>
            <w:rPr>
              <w:spacing w:val="-5"/>
            </w:rPr>
            <w:t xml:space="preserve"> </w:t>
          </w:r>
          <w:r>
            <w:t>работы</w:t>
          </w:r>
          <w:r>
            <w:rPr>
              <w:spacing w:val="-4"/>
            </w:rPr>
            <w:t xml:space="preserve"> </w:t>
          </w:r>
          <w:r>
            <w:t>обучаю-</w:t>
          </w:r>
          <w:r>
            <w:rPr>
              <w:spacing w:val="-62"/>
            </w:rPr>
            <w:t xml:space="preserve"> </w:t>
          </w:r>
          <w:r>
            <w:t>щихся</w:t>
          </w:r>
          <w:r>
            <w:rPr>
              <w:spacing w:val="-3"/>
            </w:rPr>
            <w:t xml:space="preserve"> </w:t>
          </w:r>
          <w:r>
            <w:t>по</w:t>
          </w:r>
          <w:r>
            <w:rPr>
              <w:spacing w:val="-3"/>
            </w:rPr>
            <w:t xml:space="preserve"> </w:t>
          </w:r>
          <w:r>
            <w:t>дисциплине</w:t>
          </w:r>
          <w:r>
            <w:tab/>
            <w:t>16</w:t>
          </w:r>
        </w:p>
        <w:p w:rsidR="00F31477" w:rsidRDefault="00125D97">
          <w:pPr>
            <w:pStyle w:val="3"/>
            <w:numPr>
              <w:ilvl w:val="1"/>
              <w:numId w:val="24"/>
            </w:numPr>
            <w:tabs>
              <w:tab w:val="left" w:pos="955"/>
            </w:tabs>
            <w:spacing w:line="298" w:lineRule="exact"/>
            <w:ind w:hanging="455"/>
          </w:pPr>
          <w:r>
            <w:t>Перечень</w:t>
          </w:r>
          <w:r>
            <w:rPr>
              <w:spacing w:val="-4"/>
            </w:rPr>
            <w:t xml:space="preserve"> </w:t>
          </w:r>
          <w:r>
            <w:t>вопросов,</w:t>
          </w:r>
          <w:r>
            <w:rPr>
              <w:spacing w:val="-4"/>
            </w:rPr>
            <w:t xml:space="preserve"> </w:t>
          </w:r>
          <w:r>
            <w:t>отводимых</w:t>
          </w:r>
          <w:r>
            <w:rPr>
              <w:spacing w:val="-3"/>
            </w:rPr>
            <w:t xml:space="preserve"> </w:t>
          </w:r>
          <w:r>
            <w:t>на</w:t>
          </w:r>
          <w:r>
            <w:rPr>
              <w:spacing w:val="-4"/>
            </w:rPr>
            <w:t xml:space="preserve"> </w:t>
          </w:r>
          <w:r>
            <w:t>самостоятельное</w:t>
          </w:r>
          <w:r>
            <w:rPr>
              <w:spacing w:val="-4"/>
            </w:rPr>
            <w:t xml:space="preserve"> </w:t>
          </w:r>
          <w:r>
            <w:t>освоение</w:t>
          </w:r>
          <w:r>
            <w:rPr>
              <w:spacing w:val="-3"/>
            </w:rPr>
            <w:t xml:space="preserve"> </w:t>
          </w:r>
          <w:r>
            <w:t>дисциплины,</w:t>
          </w:r>
        </w:p>
        <w:p w:rsidR="00F31477" w:rsidRDefault="00125D97">
          <w:pPr>
            <w:pStyle w:val="3"/>
            <w:tabs>
              <w:tab w:val="left" w:leader="dot" w:pos="9348"/>
            </w:tabs>
            <w:spacing w:line="298" w:lineRule="exact"/>
            <w:ind w:left="500" w:firstLine="0"/>
          </w:pPr>
          <w:r>
            <w:t>формы</w:t>
          </w:r>
          <w:r>
            <w:rPr>
              <w:spacing w:val="-4"/>
            </w:rPr>
            <w:t xml:space="preserve"> </w:t>
          </w:r>
          <w:r>
            <w:t>внеаудиторной</w:t>
          </w:r>
          <w:r>
            <w:rPr>
              <w:spacing w:val="-4"/>
            </w:rPr>
            <w:t xml:space="preserve"> </w:t>
          </w:r>
          <w:r>
            <w:t>самостоятельной</w:t>
          </w:r>
          <w:r>
            <w:rPr>
              <w:spacing w:val="-1"/>
            </w:rPr>
            <w:t xml:space="preserve"> </w:t>
          </w:r>
          <w:r>
            <w:t>работы</w:t>
          </w:r>
          <w:r>
            <w:tab/>
            <w:t>16</w:t>
          </w:r>
        </w:p>
        <w:p w:rsidR="00F31477" w:rsidRDefault="00125D97">
          <w:pPr>
            <w:pStyle w:val="3"/>
            <w:numPr>
              <w:ilvl w:val="1"/>
              <w:numId w:val="24"/>
            </w:numPr>
            <w:tabs>
              <w:tab w:val="left" w:pos="955"/>
              <w:tab w:val="left" w:leader="dot" w:pos="9348"/>
            </w:tabs>
            <w:spacing w:before="102"/>
            <w:ind w:hanging="455"/>
          </w:pPr>
          <w:r>
            <w:t>Перечень</w:t>
          </w:r>
          <w:r>
            <w:rPr>
              <w:spacing w:val="-3"/>
            </w:rPr>
            <w:t xml:space="preserve"> </w:t>
          </w:r>
          <w:r>
            <w:t>вопросов,</w:t>
          </w:r>
          <w:r>
            <w:rPr>
              <w:spacing w:val="-3"/>
            </w:rPr>
            <w:t xml:space="preserve"> </w:t>
          </w:r>
          <w:r>
            <w:t>заданий,</w:t>
          </w:r>
          <w:r>
            <w:rPr>
              <w:spacing w:val="-3"/>
            </w:rPr>
            <w:t xml:space="preserve"> </w:t>
          </w:r>
          <w:r>
            <w:t>тем</w:t>
          </w:r>
          <w:r>
            <w:rPr>
              <w:spacing w:val="-2"/>
            </w:rPr>
            <w:t xml:space="preserve"> </w:t>
          </w:r>
          <w:r>
            <w:t>для</w:t>
          </w:r>
          <w:r>
            <w:rPr>
              <w:spacing w:val="-2"/>
            </w:rPr>
            <w:t xml:space="preserve"> </w:t>
          </w:r>
          <w:r>
            <w:t>подготовки к</w:t>
          </w:r>
          <w:r>
            <w:rPr>
              <w:spacing w:val="-4"/>
            </w:rPr>
            <w:t xml:space="preserve"> </w:t>
          </w:r>
          <w:r>
            <w:t>текущему</w:t>
          </w:r>
          <w:r>
            <w:rPr>
              <w:spacing w:val="-5"/>
            </w:rPr>
            <w:t xml:space="preserve"> </w:t>
          </w:r>
          <w:r>
            <w:t>контролю</w:t>
          </w:r>
          <w:r>
            <w:tab/>
            <w:t>22</w:t>
          </w:r>
        </w:p>
        <w:p w:rsidR="00F31477" w:rsidRDefault="00D84667">
          <w:pPr>
            <w:pStyle w:val="20"/>
            <w:numPr>
              <w:ilvl w:val="0"/>
              <w:numId w:val="24"/>
            </w:numPr>
            <w:tabs>
              <w:tab w:val="left" w:pos="520"/>
              <w:tab w:val="left" w:leader="dot" w:pos="9348"/>
            </w:tabs>
            <w:spacing w:before="100"/>
            <w:ind w:right="602" w:firstLine="0"/>
          </w:pPr>
          <w:hyperlink w:anchor="_TOC_250004">
            <w:r w:rsidR="00125D97">
              <w:t>Фонд</w:t>
            </w:r>
            <w:r w:rsidR="00125D97">
              <w:rPr>
                <w:spacing w:val="-5"/>
              </w:rPr>
              <w:t xml:space="preserve"> </w:t>
            </w:r>
            <w:r w:rsidR="00125D97">
              <w:t>оценочных</w:t>
            </w:r>
            <w:r w:rsidR="00125D97">
              <w:rPr>
                <w:spacing w:val="-4"/>
              </w:rPr>
              <w:t xml:space="preserve"> </w:t>
            </w:r>
            <w:r w:rsidR="00125D97">
              <w:t>средств</w:t>
            </w:r>
            <w:r w:rsidR="00125D97">
              <w:rPr>
                <w:spacing w:val="-4"/>
              </w:rPr>
              <w:t xml:space="preserve"> </w:t>
            </w:r>
            <w:r w:rsidR="00125D97">
              <w:t>для</w:t>
            </w:r>
            <w:r w:rsidR="00125D97">
              <w:rPr>
                <w:spacing w:val="-3"/>
              </w:rPr>
              <w:t xml:space="preserve"> </w:t>
            </w:r>
            <w:r w:rsidR="00125D97">
              <w:t>проведения</w:t>
            </w:r>
            <w:r w:rsidR="00125D97">
              <w:rPr>
                <w:spacing w:val="-4"/>
              </w:rPr>
              <w:t xml:space="preserve"> </w:t>
            </w:r>
            <w:r w:rsidR="00125D97">
              <w:t>промежуточной</w:t>
            </w:r>
            <w:r w:rsidR="00125D97">
              <w:rPr>
                <w:spacing w:val="-3"/>
              </w:rPr>
              <w:t xml:space="preserve"> </w:t>
            </w:r>
            <w:r w:rsidR="00125D97">
              <w:t>аттестации</w:t>
            </w:r>
            <w:r w:rsidR="00125D97">
              <w:rPr>
                <w:spacing w:val="-4"/>
              </w:rPr>
              <w:t xml:space="preserve"> </w:t>
            </w:r>
            <w:r w:rsidR="00125D97">
              <w:t>обучающихся</w:t>
            </w:r>
            <w:r w:rsidR="00125D97">
              <w:rPr>
                <w:spacing w:val="-62"/>
              </w:rPr>
              <w:t xml:space="preserve"> </w:t>
            </w:r>
            <w:r w:rsidR="00125D97">
              <w:t>по</w:t>
            </w:r>
            <w:r w:rsidR="00125D97">
              <w:rPr>
                <w:spacing w:val="-4"/>
              </w:rPr>
              <w:t xml:space="preserve"> </w:t>
            </w:r>
            <w:r w:rsidR="00125D97">
              <w:t>дисциплине</w:t>
            </w:r>
            <w:r w:rsidR="00125D97">
              <w:tab/>
            </w:r>
          </w:hyperlink>
          <w:r w:rsidR="00125D97">
            <w:t>26</w:t>
          </w:r>
        </w:p>
        <w:p w:rsidR="00F31477" w:rsidRDefault="00D84667">
          <w:pPr>
            <w:pStyle w:val="20"/>
            <w:numPr>
              <w:ilvl w:val="0"/>
              <w:numId w:val="24"/>
            </w:numPr>
            <w:tabs>
              <w:tab w:val="left" w:pos="520"/>
              <w:tab w:val="left" w:leader="dot" w:pos="9348"/>
            </w:tabs>
            <w:spacing w:before="2"/>
            <w:ind w:right="512" w:firstLine="0"/>
          </w:pPr>
          <w:hyperlink w:anchor="_TOC_250003">
            <w:r w:rsidR="00125D97">
              <w:t>Перечень</w:t>
            </w:r>
            <w:r w:rsidR="00125D97">
              <w:rPr>
                <w:spacing w:val="-6"/>
              </w:rPr>
              <w:t xml:space="preserve"> </w:t>
            </w:r>
            <w:r w:rsidR="00125D97">
              <w:t>основной</w:t>
            </w:r>
            <w:r w:rsidR="00125D97">
              <w:rPr>
                <w:spacing w:val="-2"/>
              </w:rPr>
              <w:t xml:space="preserve"> </w:t>
            </w:r>
            <w:r w:rsidR="00125D97">
              <w:t>и</w:t>
            </w:r>
            <w:r w:rsidR="00125D97">
              <w:rPr>
                <w:spacing w:val="-5"/>
              </w:rPr>
              <w:t xml:space="preserve"> </w:t>
            </w:r>
            <w:r w:rsidR="00125D97">
              <w:t>дополнительной</w:t>
            </w:r>
            <w:r w:rsidR="00125D97">
              <w:rPr>
                <w:spacing w:val="-1"/>
              </w:rPr>
              <w:t xml:space="preserve"> </w:t>
            </w:r>
            <w:r w:rsidR="00125D97">
              <w:t>учебной</w:t>
            </w:r>
            <w:r w:rsidR="00125D97">
              <w:rPr>
                <w:spacing w:val="-4"/>
              </w:rPr>
              <w:t xml:space="preserve"> </w:t>
            </w:r>
            <w:r w:rsidR="00125D97">
              <w:t>литературы,</w:t>
            </w:r>
            <w:r w:rsidR="00125D97">
              <w:rPr>
                <w:spacing w:val="-6"/>
              </w:rPr>
              <w:t xml:space="preserve"> </w:t>
            </w:r>
            <w:r w:rsidR="00125D97">
              <w:t>необходимой</w:t>
            </w:r>
            <w:r w:rsidR="00125D97">
              <w:rPr>
                <w:spacing w:val="-2"/>
              </w:rPr>
              <w:t xml:space="preserve"> </w:t>
            </w:r>
            <w:r w:rsidR="00125D97">
              <w:t>для</w:t>
            </w:r>
            <w:r w:rsidR="00125D97">
              <w:rPr>
                <w:spacing w:val="-5"/>
              </w:rPr>
              <w:t xml:space="preserve"> </w:t>
            </w:r>
            <w:r w:rsidR="00125D97">
              <w:t>освое-</w:t>
            </w:r>
            <w:r w:rsidR="00125D97">
              <w:rPr>
                <w:spacing w:val="-62"/>
              </w:rPr>
              <w:t xml:space="preserve"> </w:t>
            </w:r>
            <w:r w:rsidR="00125D97">
              <w:t>ния</w:t>
            </w:r>
            <w:r w:rsidR="00125D97">
              <w:rPr>
                <w:spacing w:val="-5"/>
              </w:rPr>
              <w:t xml:space="preserve"> </w:t>
            </w:r>
            <w:r w:rsidR="00125D97">
              <w:t>дисциплины</w:t>
            </w:r>
            <w:r w:rsidR="00125D97">
              <w:tab/>
              <w:t>35</w:t>
            </w:r>
          </w:hyperlink>
        </w:p>
        <w:p w:rsidR="00F31477" w:rsidRDefault="00125D97">
          <w:pPr>
            <w:pStyle w:val="20"/>
            <w:numPr>
              <w:ilvl w:val="0"/>
              <w:numId w:val="24"/>
            </w:numPr>
            <w:tabs>
              <w:tab w:val="left" w:pos="520"/>
              <w:tab w:val="left" w:leader="dot" w:pos="9348"/>
            </w:tabs>
            <w:ind w:right="538" w:firstLine="0"/>
          </w:pPr>
          <w:r>
            <w:t>Перечень ресурсов информационно-телекоммуникационной сети «Интернет», необ-</w:t>
          </w:r>
          <w:r>
            <w:rPr>
              <w:spacing w:val="-62"/>
            </w:rPr>
            <w:t xml:space="preserve"> </w:t>
          </w:r>
          <w:r>
            <w:t>ходимых</w:t>
          </w:r>
          <w:r>
            <w:rPr>
              <w:spacing w:val="-4"/>
            </w:rPr>
            <w:t xml:space="preserve"> </w:t>
          </w:r>
          <w:r>
            <w:t>для</w:t>
          </w:r>
          <w:r>
            <w:rPr>
              <w:spacing w:val="-3"/>
            </w:rPr>
            <w:t xml:space="preserve"> </w:t>
          </w:r>
          <w:r>
            <w:t>освоения</w:t>
          </w:r>
          <w:r>
            <w:rPr>
              <w:spacing w:val="-4"/>
            </w:rPr>
            <w:t xml:space="preserve"> </w:t>
          </w:r>
          <w:r>
            <w:t>дисциплины</w:t>
          </w:r>
          <w:r>
            <w:tab/>
            <w:t>37</w:t>
          </w:r>
        </w:p>
        <w:p w:rsidR="00F31477" w:rsidRDefault="00D84667">
          <w:pPr>
            <w:pStyle w:val="20"/>
            <w:numPr>
              <w:ilvl w:val="0"/>
              <w:numId w:val="24"/>
            </w:numPr>
            <w:tabs>
              <w:tab w:val="left" w:pos="649"/>
              <w:tab w:val="left" w:leader="dot" w:pos="9348"/>
            </w:tabs>
            <w:spacing w:line="298" w:lineRule="exact"/>
            <w:ind w:left="648" w:hanging="389"/>
          </w:pPr>
          <w:hyperlink w:anchor="_TOC_250002">
            <w:r w:rsidR="00125D97">
              <w:t>Методические указания</w:t>
            </w:r>
            <w:r w:rsidR="00125D97">
              <w:rPr>
                <w:spacing w:val="-5"/>
              </w:rPr>
              <w:t xml:space="preserve"> </w:t>
            </w:r>
            <w:r w:rsidR="00125D97">
              <w:t>для</w:t>
            </w:r>
            <w:r w:rsidR="00125D97">
              <w:rPr>
                <w:spacing w:val="-3"/>
              </w:rPr>
              <w:t xml:space="preserve"> </w:t>
            </w:r>
            <w:r w:rsidR="00125D97">
              <w:t>обучающихся</w:t>
            </w:r>
            <w:r w:rsidR="00125D97">
              <w:rPr>
                <w:spacing w:val="-4"/>
              </w:rPr>
              <w:t xml:space="preserve"> </w:t>
            </w:r>
            <w:r w:rsidR="00125D97">
              <w:t>по</w:t>
            </w:r>
            <w:r w:rsidR="00125D97">
              <w:rPr>
                <w:spacing w:val="-4"/>
              </w:rPr>
              <w:t xml:space="preserve"> </w:t>
            </w:r>
            <w:r w:rsidR="00125D97">
              <w:t>освоению</w:t>
            </w:r>
            <w:r w:rsidR="00125D97">
              <w:rPr>
                <w:spacing w:val="-5"/>
              </w:rPr>
              <w:t xml:space="preserve"> </w:t>
            </w:r>
            <w:r w:rsidR="00125D97">
              <w:t>дисциплины</w:t>
            </w:r>
            <w:r w:rsidR="00125D97">
              <w:tab/>
            </w:r>
          </w:hyperlink>
          <w:r w:rsidR="00125D97">
            <w:t>38</w:t>
          </w:r>
        </w:p>
        <w:p w:rsidR="00F31477" w:rsidRDefault="00D84667">
          <w:pPr>
            <w:pStyle w:val="20"/>
            <w:numPr>
              <w:ilvl w:val="0"/>
              <w:numId w:val="24"/>
            </w:numPr>
            <w:tabs>
              <w:tab w:val="left" w:pos="649"/>
              <w:tab w:val="left" w:leader="dot" w:pos="9348"/>
            </w:tabs>
            <w:ind w:right="510" w:firstLine="0"/>
          </w:pPr>
          <w:hyperlink w:anchor="_TOC_250001">
            <w:r w:rsidR="00125D97">
              <w:t>Перечень информационных технологий, исполь</w:t>
            </w:r>
            <w:r>
              <w:t>зуемых при осуществлении образо</w:t>
            </w:r>
            <w:r w:rsidR="00125D97">
              <w:rPr>
                <w:spacing w:val="-62"/>
              </w:rPr>
              <w:t xml:space="preserve"> </w:t>
            </w:r>
            <w:r w:rsidR="00125D97">
              <w:t>вательного процесса по дисциплине, включая перечень необходимого программного</w:t>
            </w:r>
            <w:r w:rsidR="00125D97">
              <w:rPr>
                <w:spacing w:val="1"/>
              </w:rPr>
              <w:t xml:space="preserve"> </w:t>
            </w:r>
            <w:r w:rsidR="00125D97">
              <w:t>обеспечения</w:t>
            </w:r>
            <w:r w:rsidR="00125D97">
              <w:rPr>
                <w:spacing w:val="-2"/>
              </w:rPr>
              <w:t xml:space="preserve"> </w:t>
            </w:r>
            <w:r w:rsidR="00125D97">
              <w:t>и</w:t>
            </w:r>
            <w:r w:rsidR="00125D97">
              <w:rPr>
                <w:spacing w:val="-3"/>
              </w:rPr>
              <w:t xml:space="preserve"> </w:t>
            </w:r>
            <w:r w:rsidR="00125D97">
              <w:t>информационных</w:t>
            </w:r>
            <w:r w:rsidR="00125D97">
              <w:rPr>
                <w:spacing w:val="-3"/>
              </w:rPr>
              <w:t xml:space="preserve"> </w:t>
            </w:r>
            <w:r w:rsidR="00125D97">
              <w:t>справочных</w:t>
            </w:r>
            <w:r w:rsidR="00125D97">
              <w:rPr>
                <w:spacing w:val="-3"/>
              </w:rPr>
              <w:t xml:space="preserve"> </w:t>
            </w:r>
            <w:r w:rsidR="00125D97">
              <w:t>систем</w:t>
            </w:r>
            <w:r w:rsidR="00125D97">
              <w:tab/>
              <w:t>38</w:t>
            </w:r>
          </w:hyperlink>
        </w:p>
        <w:p w:rsidR="00F31477" w:rsidRDefault="00D84667">
          <w:pPr>
            <w:pStyle w:val="20"/>
            <w:numPr>
              <w:ilvl w:val="0"/>
              <w:numId w:val="24"/>
            </w:numPr>
            <w:tabs>
              <w:tab w:val="left" w:pos="649"/>
              <w:tab w:val="left" w:leader="dot" w:pos="9348"/>
            </w:tabs>
            <w:ind w:right="459" w:firstLine="0"/>
            <w:sectPr w:rsidR="00F31477">
              <w:footerReference w:type="default" r:id="rId7"/>
              <w:pgSz w:w="11906" w:h="16838"/>
              <w:pgMar w:top="1360" w:right="640" w:bottom="1200" w:left="820" w:header="0" w:footer="1019" w:gutter="0"/>
              <w:pgNumType w:start="1"/>
              <w:cols w:space="720"/>
              <w:formProt w:val="0"/>
              <w:docGrid w:linePitch="100" w:charSpace="4096"/>
            </w:sectPr>
          </w:pPr>
          <w:hyperlink w:anchor="_TOC_250000">
            <w:r w:rsidR="00125D97">
              <w:t>Описание материально-технической базы, необх</w:t>
            </w:r>
            <w:r>
              <w:t>одимой для осуществления образо</w:t>
            </w:r>
            <w:r w:rsidR="00125D97">
              <w:rPr>
                <w:spacing w:val="-62"/>
              </w:rPr>
              <w:t xml:space="preserve"> </w:t>
            </w:r>
            <w:r w:rsidR="00125D97">
              <w:t>вательного</w:t>
            </w:r>
            <w:r w:rsidR="00125D97">
              <w:rPr>
                <w:spacing w:val="-6"/>
              </w:rPr>
              <w:t xml:space="preserve"> </w:t>
            </w:r>
            <w:r w:rsidR="00125D97">
              <w:t>процесса</w:t>
            </w:r>
            <w:r w:rsidR="00125D97">
              <w:rPr>
                <w:spacing w:val="-2"/>
              </w:rPr>
              <w:t xml:space="preserve"> </w:t>
            </w:r>
            <w:r w:rsidR="00125D97">
              <w:t>по</w:t>
            </w:r>
            <w:r w:rsidR="00125D97">
              <w:rPr>
                <w:spacing w:val="-5"/>
              </w:rPr>
              <w:t xml:space="preserve"> </w:t>
            </w:r>
            <w:r w:rsidR="00125D97">
              <w:t>дисциплине</w:t>
            </w:r>
            <w:r w:rsidR="00125D97">
              <w:tab/>
              <w:t>39</w:t>
            </w:r>
          </w:hyperlink>
        </w:p>
        <w:p w:rsidR="00F31477" w:rsidRDefault="00125D97">
          <w:pPr>
            <w:pStyle w:val="1"/>
            <w:numPr>
              <w:ilvl w:val="0"/>
              <w:numId w:val="23"/>
            </w:numPr>
            <w:tabs>
              <w:tab w:val="left" w:pos="765"/>
            </w:tabs>
            <w:spacing w:before="59" w:line="319" w:lineRule="exact"/>
            <w:jc w:val="both"/>
          </w:pPr>
          <w:bookmarkStart w:id="1" w:name="_TOC_250010"/>
          <w:r>
            <w:lastRenderedPageBreak/>
            <w:t>Наименование</w:t>
          </w:r>
          <w:r>
            <w:rPr>
              <w:spacing w:val="-5"/>
            </w:rPr>
            <w:t xml:space="preserve"> </w:t>
          </w:r>
          <w:bookmarkEnd w:id="1"/>
          <w:r>
            <w:t>дисциплины</w:t>
          </w:r>
        </w:p>
        <w:p w:rsidR="00F31477" w:rsidRDefault="00125D97">
          <w:pPr>
            <w:pStyle w:val="a8"/>
            <w:spacing w:line="319" w:lineRule="exact"/>
            <w:ind w:left="800"/>
            <w:rPr>
              <w:b/>
            </w:rPr>
          </w:pPr>
          <w:r>
            <w:t>Дисциплина</w:t>
          </w:r>
          <w:r>
            <w:rPr>
              <w:spacing w:val="-2"/>
            </w:rPr>
            <w:t xml:space="preserve"> </w:t>
          </w:r>
          <w:r>
            <w:t>«Конкуренция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1"/>
            </w:rPr>
            <w:t xml:space="preserve"> </w:t>
          </w:r>
          <w:r>
            <w:t>ее</w:t>
          </w:r>
          <w:r>
            <w:rPr>
              <w:spacing w:val="-2"/>
            </w:rPr>
            <w:t xml:space="preserve"> </w:t>
          </w:r>
          <w:r>
            <w:t>роль</w:t>
          </w:r>
          <w:r>
            <w:rPr>
              <w:spacing w:val="-2"/>
            </w:rPr>
            <w:t xml:space="preserve"> </w:t>
          </w:r>
          <w:r>
            <w:t>в</w:t>
          </w:r>
          <w:r>
            <w:rPr>
              <w:spacing w:val="-2"/>
            </w:rPr>
            <w:t xml:space="preserve"> </w:t>
          </w:r>
          <w:r>
            <w:t>развитии</w:t>
          </w:r>
          <w:r>
            <w:rPr>
              <w:spacing w:val="-2"/>
            </w:rPr>
            <w:t xml:space="preserve"> </w:t>
          </w:r>
          <w:r>
            <w:t>банковского дела</w:t>
          </w:r>
          <w:r>
            <w:rPr>
              <w:b/>
            </w:rPr>
            <w:t>».</w:t>
          </w:r>
        </w:p>
        <w:p w:rsidR="00F31477" w:rsidRDefault="00125D97">
          <w:pPr>
            <w:pStyle w:val="1"/>
            <w:numPr>
              <w:ilvl w:val="0"/>
              <w:numId w:val="23"/>
            </w:numPr>
            <w:tabs>
              <w:tab w:val="left" w:pos="817"/>
            </w:tabs>
            <w:spacing w:before="166"/>
            <w:ind w:left="260" w:right="440" w:firstLine="0"/>
            <w:jc w:val="both"/>
          </w:pPr>
          <w:bookmarkStart w:id="2" w:name="_TOC_250009"/>
          <w:r>
            <w:t>Перечень</w:t>
          </w:r>
          <w:r>
            <w:rPr>
              <w:spacing w:val="1"/>
            </w:rPr>
            <w:t xml:space="preserve"> </w:t>
          </w:r>
          <w:r>
            <w:t>планируемых</w:t>
          </w:r>
          <w:r>
            <w:rPr>
              <w:spacing w:val="1"/>
            </w:rPr>
            <w:t xml:space="preserve"> </w:t>
          </w:r>
          <w:r>
            <w:t>результатов</w:t>
          </w:r>
          <w:r>
            <w:rPr>
              <w:spacing w:val="1"/>
            </w:rPr>
            <w:t xml:space="preserve"> </w:t>
          </w:r>
          <w:r>
            <w:t>освоения</w:t>
          </w:r>
          <w:r>
            <w:rPr>
              <w:spacing w:val="1"/>
            </w:rPr>
            <w:t xml:space="preserve"> </w:t>
          </w:r>
          <w:r>
            <w:t>образовательной</w:t>
          </w:r>
          <w:r>
            <w:rPr>
              <w:spacing w:val="1"/>
            </w:rPr>
            <w:t xml:space="preserve"> </w:t>
          </w:r>
          <w:r>
            <w:t>программы</w:t>
          </w:r>
          <w:r>
            <w:rPr>
              <w:spacing w:val="1"/>
            </w:rPr>
            <w:t xml:space="preserve"> </w:t>
          </w:r>
          <w:r>
            <w:t>(перечень</w:t>
          </w:r>
          <w:r>
            <w:rPr>
              <w:spacing w:val="1"/>
            </w:rPr>
            <w:t xml:space="preserve"> </w:t>
          </w:r>
          <w:r>
            <w:t>компетенций)</w:t>
          </w:r>
          <w:r>
            <w:rPr>
              <w:spacing w:val="1"/>
            </w:rPr>
            <w:t xml:space="preserve"> </w:t>
          </w:r>
          <w:r>
            <w:t>с</w:t>
          </w:r>
          <w:r>
            <w:rPr>
              <w:spacing w:val="1"/>
            </w:rPr>
            <w:t xml:space="preserve"> </w:t>
          </w:r>
          <w:r>
            <w:t>указанием</w:t>
          </w:r>
          <w:r>
            <w:rPr>
              <w:spacing w:val="1"/>
            </w:rPr>
            <w:t xml:space="preserve"> </w:t>
          </w:r>
          <w:r>
            <w:t>индикаторов</w:t>
          </w:r>
          <w:r>
            <w:rPr>
              <w:spacing w:val="1"/>
            </w:rPr>
            <w:t xml:space="preserve"> </w:t>
          </w:r>
          <w:r>
            <w:t>их</w:t>
          </w:r>
          <w:r>
            <w:rPr>
              <w:spacing w:val="1"/>
            </w:rPr>
            <w:t xml:space="preserve"> </w:t>
          </w:r>
          <w:r>
            <w:t>достижения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планируемых результатов</w:t>
          </w:r>
          <w:r>
            <w:rPr>
              <w:spacing w:val="-1"/>
            </w:rPr>
            <w:t xml:space="preserve"> </w:t>
          </w:r>
          <w:r>
            <w:t>обучения</w:t>
          </w:r>
          <w:r>
            <w:rPr>
              <w:spacing w:val="-3"/>
            </w:rPr>
            <w:t xml:space="preserve"> </w:t>
          </w:r>
          <w:bookmarkEnd w:id="2"/>
          <w:r>
            <w:t>по дисциплине</w:t>
          </w:r>
        </w:p>
        <w:p w:rsidR="00F31477" w:rsidRDefault="00F31477">
          <w:pPr>
            <w:pStyle w:val="a8"/>
            <w:rPr>
              <w:b/>
              <w:sz w:val="20"/>
            </w:rPr>
          </w:pPr>
        </w:p>
        <w:p w:rsidR="00F31477" w:rsidRDefault="00F31477">
          <w:pPr>
            <w:pStyle w:val="a8"/>
            <w:rPr>
              <w:b/>
              <w:sz w:val="20"/>
            </w:rPr>
          </w:pPr>
        </w:p>
        <w:p w:rsidR="00F31477" w:rsidRDefault="00D84667">
          <w:pPr>
            <w:pStyle w:val="a8"/>
            <w:spacing w:before="2"/>
            <w:rPr>
              <w:b/>
              <w:sz w:val="16"/>
            </w:rPr>
          </w:pPr>
        </w:p>
      </w:sdtContent>
    </w:sdt>
    <w:tbl>
      <w:tblPr>
        <w:tblStyle w:val="TableNormal"/>
        <w:tblW w:w="9739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10"/>
        <w:gridCol w:w="2355"/>
        <w:gridCol w:w="2354"/>
        <w:gridCol w:w="3320"/>
      </w:tblGrid>
      <w:tr w:rsidR="00F31477">
        <w:trPr>
          <w:trHeight w:val="138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31" w:right="103" w:firstLine="514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453" w:right="348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456" w:right="441" w:firstLine="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89" w:right="180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 и знания),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</w:p>
          <w:p w:rsidR="00F31477" w:rsidRDefault="00125D97">
            <w:pPr>
              <w:pStyle w:val="TableParagraph"/>
              <w:spacing w:line="257" w:lineRule="exact"/>
              <w:ind w:left="915" w:right="9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F31477">
        <w:trPr>
          <w:trHeight w:val="9937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ПКН-4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8" w:right="616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</w:p>
          <w:p w:rsidR="00F31477" w:rsidRDefault="00125D97">
            <w:pPr>
              <w:pStyle w:val="TableParagraph"/>
              <w:ind w:left="108" w:right="303"/>
              <w:rPr>
                <w:sz w:val="24"/>
              </w:rPr>
            </w:pPr>
            <w:r>
              <w:rPr>
                <w:sz w:val="24"/>
              </w:rPr>
              <w:t>финансово-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</w:p>
          <w:p w:rsidR="00F31477" w:rsidRDefault="00125D97">
            <w:pPr>
              <w:pStyle w:val="TableParagraph"/>
              <w:ind w:left="108" w:right="245"/>
              <w:rPr>
                <w:sz w:val="24"/>
              </w:rPr>
            </w:pPr>
            <w:r>
              <w:rPr>
                <w:sz w:val="24"/>
              </w:rPr>
              <w:t>деятельности,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 как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</w:p>
          <w:p w:rsidR="00F31477" w:rsidRDefault="00125D97">
            <w:pPr>
              <w:pStyle w:val="TableParagraph"/>
              <w:ind w:left="108" w:right="138"/>
              <w:rPr>
                <w:sz w:val="24"/>
              </w:rPr>
            </w:pPr>
            <w:r>
              <w:rPr>
                <w:sz w:val="24"/>
              </w:rPr>
              <w:t>финансового рынка,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 уровне</w:t>
            </w:r>
          </w:p>
          <w:p w:rsidR="00F31477" w:rsidRDefault="00125D97">
            <w:pPr>
              <w:pStyle w:val="TableParagraph"/>
              <w:ind w:left="108" w:right="183"/>
              <w:rPr>
                <w:sz w:val="24"/>
              </w:rPr>
            </w:pPr>
            <w:r>
              <w:rPr>
                <w:spacing w:val="-1"/>
                <w:sz w:val="24"/>
              </w:rPr>
              <w:t>публично-правовых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образований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</w:tabs>
              <w:ind w:right="420" w:firstLine="0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</w:p>
          <w:p w:rsidR="00F31477" w:rsidRDefault="00125D97">
            <w:pPr>
              <w:pStyle w:val="TableParagraph"/>
              <w:ind w:left="108" w:right="84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</w:p>
          <w:p w:rsidR="00F31477" w:rsidRDefault="00125D97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организаций,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 финансово-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кредитных,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F31477" w:rsidRDefault="00125D97">
            <w:pPr>
              <w:pStyle w:val="TableParagraph"/>
              <w:ind w:left="108" w:right="300"/>
              <w:rPr>
                <w:sz w:val="24"/>
              </w:rPr>
            </w:pPr>
            <w:r>
              <w:rPr>
                <w:sz w:val="24"/>
              </w:rPr>
              <w:t>исследований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125D97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</w:tabs>
              <w:spacing w:before="1" w:line="261" w:lineRule="exact"/>
              <w:ind w:left="289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ind w:left="107" w:right="329"/>
              <w:rPr>
                <w:sz w:val="24"/>
              </w:rPr>
            </w:pPr>
            <w:r>
              <w:rPr>
                <w:sz w:val="24"/>
              </w:rPr>
              <w:t>основных конкурентов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кредитных организаций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банковских услуг,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F31477" w:rsidRDefault="00125D97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сильные и слабые стороны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способы их выявления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анализа;</w:t>
            </w:r>
          </w:p>
          <w:p w:rsidR="00F31477" w:rsidRDefault="00125D97">
            <w:pPr>
              <w:pStyle w:val="TableParagraph"/>
              <w:numPr>
                <w:ilvl w:val="0"/>
                <w:numId w:val="21"/>
              </w:numPr>
              <w:tabs>
                <w:tab w:val="left" w:pos="247"/>
              </w:tabs>
              <w:ind w:right="192" w:firstLine="0"/>
              <w:rPr>
                <w:sz w:val="24"/>
              </w:rPr>
            </w:pPr>
            <w:r>
              <w:rPr>
                <w:sz w:val="24"/>
              </w:rPr>
              <w:t>основные теоретические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методологические подходы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оценке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банков;</w:t>
            </w:r>
          </w:p>
          <w:p w:rsidR="00F31477" w:rsidRDefault="00125D97">
            <w:pPr>
              <w:pStyle w:val="TableParagraph"/>
              <w:numPr>
                <w:ilvl w:val="0"/>
                <w:numId w:val="21"/>
              </w:numPr>
              <w:tabs>
                <w:tab w:val="left" w:pos="247"/>
              </w:tabs>
              <w:ind w:right="531" w:firstLine="0"/>
              <w:rPr>
                <w:sz w:val="24"/>
              </w:rPr>
            </w:pPr>
            <w:r>
              <w:rPr>
                <w:sz w:val="24"/>
              </w:rPr>
              <w:t>основные направления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21"/>
              </w:numPr>
              <w:tabs>
                <w:tab w:val="left" w:pos="247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осуществлять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конкурентных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коммерческого</w:t>
            </w:r>
          </w:p>
          <w:p w:rsidR="00F31477" w:rsidRDefault="00125D97">
            <w:pPr>
              <w:pStyle w:val="TableParagraph"/>
              <w:spacing w:before="1"/>
              <w:ind w:left="107" w:right="109"/>
              <w:rPr>
                <w:sz w:val="24"/>
              </w:rPr>
            </w:pPr>
            <w:r>
              <w:rPr>
                <w:sz w:val="24"/>
              </w:rPr>
              <w:t>банка в различных сферах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F31477" w:rsidRDefault="00125D97">
            <w:pPr>
              <w:pStyle w:val="TableParagraph"/>
              <w:numPr>
                <w:ilvl w:val="0"/>
                <w:numId w:val="21"/>
              </w:numPr>
              <w:tabs>
                <w:tab w:val="left" w:pos="247"/>
              </w:tabs>
              <w:ind w:right="125" w:firstLine="0"/>
              <w:rPr>
                <w:sz w:val="24"/>
              </w:rPr>
            </w:pPr>
            <w:r>
              <w:rPr>
                <w:sz w:val="24"/>
              </w:rPr>
              <w:t>анализировать и 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 мер и инструментов,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повышающих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банка;</w:t>
            </w:r>
          </w:p>
          <w:p w:rsidR="00F31477" w:rsidRDefault="00125D97">
            <w:pPr>
              <w:pStyle w:val="TableParagraph"/>
              <w:numPr>
                <w:ilvl w:val="0"/>
                <w:numId w:val="21"/>
              </w:numPr>
              <w:tabs>
                <w:tab w:val="left" w:pos="307"/>
              </w:tabs>
              <w:ind w:right="107" w:firstLine="0"/>
              <w:rPr>
                <w:sz w:val="24"/>
              </w:rPr>
            </w:pPr>
            <w:r>
              <w:rPr>
                <w:sz w:val="24"/>
              </w:rPr>
              <w:t>разрабатывать предложения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реализации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b/>
                <w:i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F31477">
        <w:trPr>
          <w:trHeight w:val="8556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</w:p>
          <w:p w:rsidR="00F31477" w:rsidRDefault="00125D97">
            <w:pPr>
              <w:pStyle w:val="TableParagraph"/>
              <w:ind w:left="108" w:right="245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</w:p>
          <w:p w:rsidR="00F31477" w:rsidRDefault="00125D97">
            <w:pPr>
              <w:pStyle w:val="TableParagraph"/>
              <w:ind w:left="108" w:right="155"/>
              <w:rPr>
                <w:sz w:val="24"/>
              </w:rPr>
            </w:pPr>
            <w:r>
              <w:rPr>
                <w:sz w:val="24"/>
              </w:rPr>
              <w:t>финансового рынка,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публично-правовых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объемы и 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F31477" w:rsidRDefault="00125D97">
            <w:pPr>
              <w:pStyle w:val="TableParagraph"/>
              <w:spacing w:before="1"/>
              <w:ind w:left="108" w:right="227"/>
              <w:rPr>
                <w:sz w:val="24"/>
              </w:rPr>
            </w:pP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реализации, вносит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 публично-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234"/>
              <w:rPr>
                <w:sz w:val="24"/>
              </w:rPr>
            </w:pPr>
            <w:r>
              <w:rPr>
                <w:sz w:val="24"/>
              </w:rPr>
              <w:t>реализации стратегий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F31477" w:rsidRDefault="00125D97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ind w:right="487" w:firstLine="0"/>
              <w:rPr>
                <w:sz w:val="24"/>
              </w:rPr>
            </w:pPr>
            <w:r>
              <w:rPr>
                <w:sz w:val="24"/>
              </w:rPr>
              <w:t>принципы разработки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бизнес-планов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</w:p>
          <w:p w:rsidR="00F31477" w:rsidRDefault="00125D97">
            <w:pPr>
              <w:pStyle w:val="TableParagraph"/>
              <w:ind w:left="107" w:right="552"/>
              <w:rPr>
                <w:sz w:val="24"/>
              </w:rPr>
            </w:pPr>
            <w:r>
              <w:rPr>
                <w:sz w:val="24"/>
              </w:rPr>
              <w:t>кредитных организаций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конкурентных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F31477" w:rsidRDefault="00125D97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ind w:right="233" w:firstLine="0"/>
              <w:rPr>
                <w:sz w:val="24"/>
              </w:rPr>
            </w:pPr>
            <w:r>
              <w:rPr>
                <w:sz w:val="24"/>
              </w:rPr>
              <w:t>принципы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в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рынка банковских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ind w:right="215" w:firstLine="0"/>
              <w:rPr>
                <w:sz w:val="24"/>
              </w:rPr>
            </w:pPr>
            <w:r>
              <w:rPr>
                <w:sz w:val="24"/>
              </w:rPr>
              <w:t>оценивать конкурентные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SWOT-анализа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PEST-анализа;</w:t>
            </w:r>
          </w:p>
          <w:p w:rsidR="00F31477" w:rsidRDefault="00125D97">
            <w:pPr>
              <w:pStyle w:val="TableParagraph"/>
              <w:numPr>
                <w:ilvl w:val="0"/>
                <w:numId w:val="20"/>
              </w:numPr>
              <w:tabs>
                <w:tab w:val="left" w:pos="250"/>
              </w:tabs>
              <w:ind w:right="529" w:firstLine="0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регуляторные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F31477" w:rsidRDefault="00125D97">
            <w:pPr>
              <w:pStyle w:val="TableParagraph"/>
              <w:ind w:left="107" w:right="410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устойчивых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конкурентных 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кредитных организаций;</w:t>
            </w:r>
          </w:p>
          <w:p w:rsidR="00F31477" w:rsidRDefault="00125D97">
            <w:pPr>
              <w:pStyle w:val="TableParagraph"/>
              <w:numPr>
                <w:ilvl w:val="0"/>
                <w:numId w:val="20"/>
              </w:numPr>
              <w:tabs>
                <w:tab w:val="left" w:pos="247"/>
              </w:tabs>
              <w:ind w:right="509" w:firstLine="0"/>
              <w:rPr>
                <w:sz w:val="24"/>
              </w:rPr>
            </w:pPr>
            <w:r>
              <w:rPr>
                <w:sz w:val="24"/>
              </w:rPr>
              <w:t>анализировать динамику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</w:p>
          <w:p w:rsidR="00F31477" w:rsidRDefault="00125D97">
            <w:pPr>
              <w:pStyle w:val="TableParagraph"/>
              <w:spacing w:line="270" w:lineRule="atLeast"/>
              <w:ind w:left="107" w:right="537"/>
              <w:rPr>
                <w:sz w:val="24"/>
              </w:rPr>
            </w:pPr>
            <w:r>
              <w:rPr>
                <w:sz w:val="24"/>
              </w:rPr>
              <w:t>финансовых рынков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</w:tr>
      <w:tr w:rsidR="00F31477">
        <w:trPr>
          <w:trHeight w:val="5244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8" w:right="567" w:hanging="6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стратегического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банка,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F31477" w:rsidRDefault="00125D97">
            <w:pPr>
              <w:pStyle w:val="TableParagraph"/>
              <w:ind w:left="108" w:right="595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F31477" w:rsidRDefault="00125D97">
            <w:pPr>
              <w:pStyle w:val="TableParagraph"/>
              <w:ind w:left="108" w:right="1006"/>
              <w:rPr>
                <w:sz w:val="24"/>
              </w:rPr>
            </w:pPr>
            <w:r>
              <w:rPr>
                <w:sz w:val="24"/>
              </w:rPr>
              <w:t>банковским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продуктам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8" w:right="215" w:hanging="29"/>
              <w:rPr>
                <w:sz w:val="24"/>
              </w:rPr>
            </w:pPr>
            <w:r>
              <w:rPr>
                <w:sz w:val="24"/>
              </w:rPr>
              <w:t>1.Формирует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 согласуя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целями и</w:t>
            </w:r>
          </w:p>
          <w:p w:rsidR="00F31477" w:rsidRDefault="00125D97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задачами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управления </w:t>
            </w:r>
            <w:r>
              <w:rPr>
                <w:sz w:val="24"/>
              </w:rPr>
              <w:t>рисками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19"/>
              </w:numPr>
              <w:tabs>
                <w:tab w:val="left" w:pos="247"/>
              </w:tabs>
              <w:ind w:right="206" w:firstLine="0"/>
              <w:rPr>
                <w:sz w:val="24"/>
              </w:rPr>
            </w:pPr>
            <w:r>
              <w:rPr>
                <w:sz w:val="24"/>
              </w:rPr>
              <w:t>особенности формирования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F31477" w:rsidRDefault="00125D97">
            <w:pPr>
              <w:pStyle w:val="TableParagraph"/>
              <w:ind w:left="107" w:right="376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банков;</w:t>
            </w:r>
          </w:p>
          <w:p w:rsidR="00F31477" w:rsidRDefault="00125D97">
            <w:pPr>
              <w:pStyle w:val="TableParagraph"/>
              <w:numPr>
                <w:ilvl w:val="0"/>
                <w:numId w:val="19"/>
              </w:numPr>
              <w:tabs>
                <w:tab w:val="left" w:pos="247"/>
              </w:tabs>
              <w:ind w:right="666" w:firstLine="0"/>
              <w:rPr>
                <w:sz w:val="24"/>
              </w:rPr>
            </w:pPr>
            <w:r>
              <w:rPr>
                <w:sz w:val="24"/>
              </w:rPr>
              <w:t>основные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 банков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 их 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разработки стратегии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F31477" w:rsidRDefault="00125D97">
            <w:pPr>
              <w:pStyle w:val="TableParagraph"/>
              <w:numPr>
                <w:ilvl w:val="0"/>
                <w:numId w:val="19"/>
              </w:numPr>
              <w:tabs>
                <w:tab w:val="left" w:pos="247"/>
              </w:tabs>
              <w:spacing w:before="1"/>
              <w:ind w:right="394" w:firstLine="0"/>
              <w:rPr>
                <w:sz w:val="24"/>
              </w:rPr>
            </w:pPr>
            <w:r>
              <w:rPr>
                <w:sz w:val="24"/>
              </w:rPr>
              <w:t>принципы 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банков,</w:t>
            </w:r>
          </w:p>
          <w:p w:rsidR="00F31477" w:rsidRDefault="00125D97">
            <w:pPr>
              <w:pStyle w:val="TableParagraph"/>
              <w:spacing w:line="270" w:lineRule="atLeast"/>
              <w:ind w:left="107" w:right="887"/>
              <w:rPr>
                <w:sz w:val="24"/>
              </w:rPr>
            </w:pPr>
            <w:r>
              <w:rPr>
                <w:sz w:val="24"/>
              </w:rPr>
              <w:t>обеспечивающих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F31477">
        <w:trPr>
          <w:trHeight w:val="13802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spacing w:before="7"/>
              <w:rPr>
                <w:b/>
                <w:sz w:val="29"/>
              </w:rPr>
            </w:pPr>
          </w:p>
          <w:p w:rsidR="00F31477" w:rsidRDefault="00125D97">
            <w:pPr>
              <w:pStyle w:val="TableParagraph"/>
              <w:ind w:left="108" w:right="406" w:hanging="29"/>
              <w:rPr>
                <w:sz w:val="24"/>
              </w:rPr>
            </w:pPr>
            <w:r>
              <w:rPr>
                <w:spacing w:val="-1"/>
                <w:sz w:val="24"/>
              </w:rPr>
              <w:t>2.Организовывает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F31477" w:rsidRDefault="00125D97">
            <w:pPr>
              <w:pStyle w:val="TableParagraph"/>
              <w:ind w:left="108" w:right="1006"/>
              <w:rPr>
                <w:sz w:val="24"/>
              </w:rPr>
            </w:pPr>
            <w:r>
              <w:rPr>
                <w:sz w:val="24"/>
              </w:rPr>
              <w:t>банковским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продуктам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963"/>
              <w:rPr>
                <w:sz w:val="24"/>
              </w:rPr>
            </w:pPr>
            <w:r>
              <w:rPr>
                <w:sz w:val="24"/>
              </w:rPr>
              <w:t>различных рыночных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сегментах.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ind w:right="298" w:firstLine="0"/>
              <w:rPr>
                <w:sz w:val="24"/>
              </w:rPr>
            </w:pPr>
            <w:r>
              <w:rPr>
                <w:sz w:val="24"/>
              </w:rPr>
              <w:t>исследовать конкурентные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</w:p>
          <w:p w:rsidR="00F31477" w:rsidRDefault="00125D97">
            <w:pPr>
              <w:pStyle w:val="TableParagraph"/>
              <w:ind w:left="107" w:right="247"/>
              <w:rPr>
                <w:sz w:val="24"/>
              </w:rPr>
            </w:pPr>
            <w:r>
              <w:rPr>
                <w:sz w:val="24"/>
              </w:rPr>
              <w:t>банков, основываясь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подходах;</w:t>
            </w:r>
          </w:p>
          <w:p w:rsidR="00F31477" w:rsidRDefault="00125D97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ind w:right="372" w:firstLine="0"/>
              <w:rPr>
                <w:sz w:val="24"/>
              </w:rPr>
            </w:pPr>
            <w:r>
              <w:rPr>
                <w:sz w:val="24"/>
              </w:rPr>
              <w:t>проводить сравнительный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преимуществ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1477" w:rsidRDefault="00125D97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недостатков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конкурирующих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</w:p>
          <w:p w:rsidR="00F31477" w:rsidRDefault="00125D97">
            <w:pPr>
              <w:pStyle w:val="TableParagraph"/>
              <w:ind w:left="107" w:right="438"/>
              <w:rPr>
                <w:sz w:val="24"/>
              </w:rPr>
            </w:pPr>
            <w:r>
              <w:rPr>
                <w:sz w:val="24"/>
              </w:rPr>
              <w:t>разработки и 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 и 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конкурентоспособности;</w:t>
            </w:r>
          </w:p>
          <w:p w:rsidR="00F31477" w:rsidRDefault="00125D97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ind w:right="199" w:firstLine="0"/>
              <w:rPr>
                <w:sz w:val="24"/>
              </w:rPr>
            </w:pPr>
            <w:r>
              <w:rPr>
                <w:sz w:val="24"/>
              </w:rPr>
              <w:t>применять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стратегии развития</w:t>
            </w:r>
          </w:p>
          <w:p w:rsidR="00F31477" w:rsidRDefault="00125D97">
            <w:pPr>
              <w:pStyle w:val="TableParagraph"/>
              <w:ind w:left="107" w:right="595"/>
              <w:rPr>
                <w:spacing w:val="1"/>
                <w:sz w:val="24"/>
              </w:rPr>
            </w:pPr>
            <w:r>
              <w:rPr>
                <w:sz w:val="24"/>
              </w:rPr>
              <w:t>кредитной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интересах укрепления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конкурентной позиции.</w:t>
            </w:r>
            <w:r>
              <w:rPr>
                <w:spacing w:val="1"/>
                <w:sz w:val="24"/>
              </w:rPr>
              <w:t xml:space="preserve"> </w:t>
            </w:r>
          </w:p>
          <w:p w:rsidR="00F31477" w:rsidRDefault="00F31477">
            <w:pPr>
              <w:pStyle w:val="TableParagraph"/>
              <w:ind w:left="107" w:right="595"/>
              <w:rPr>
                <w:spacing w:val="1"/>
                <w:sz w:val="24"/>
              </w:rPr>
            </w:pPr>
          </w:p>
          <w:p w:rsidR="00F31477" w:rsidRDefault="00125D97">
            <w:pPr>
              <w:pStyle w:val="TableParagraph"/>
              <w:ind w:left="107" w:right="59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b/>
                <w:i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ind w:right="437" w:firstLine="0"/>
              <w:rPr>
                <w:sz w:val="24"/>
              </w:rPr>
            </w:pPr>
            <w:r>
              <w:rPr>
                <w:sz w:val="24"/>
              </w:rPr>
              <w:t>принципы 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F31477" w:rsidRDefault="00125D97">
            <w:pPr>
              <w:pStyle w:val="TableParagraph"/>
              <w:ind w:left="107" w:right="220"/>
              <w:rPr>
                <w:sz w:val="24"/>
              </w:rPr>
            </w:pPr>
            <w:r>
              <w:rPr>
                <w:sz w:val="24"/>
              </w:rPr>
              <w:t>подразделениями кредитных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организаций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планирования;</w:t>
            </w:r>
          </w:p>
          <w:p w:rsidR="00F31477" w:rsidRDefault="00125D97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ind w:right="314" w:firstLine="0"/>
              <w:rPr>
                <w:sz w:val="24"/>
              </w:rPr>
            </w:pPr>
            <w:r>
              <w:rPr>
                <w:sz w:val="24"/>
              </w:rPr>
              <w:t>основные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конкурентных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банковском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рынке;</w:t>
            </w:r>
          </w:p>
          <w:p w:rsidR="00F31477" w:rsidRDefault="00125D97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ind w:right="487" w:firstLine="0"/>
              <w:rPr>
                <w:sz w:val="24"/>
              </w:rPr>
            </w:pPr>
            <w:r>
              <w:rPr>
                <w:sz w:val="24"/>
              </w:rPr>
              <w:t>правила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инноваций для завоевания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 позиций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18"/>
              </w:numPr>
              <w:tabs>
                <w:tab w:val="left" w:pos="247"/>
              </w:tabs>
              <w:ind w:right="312" w:firstLine="0"/>
              <w:rPr>
                <w:sz w:val="24"/>
              </w:rPr>
            </w:pPr>
            <w:r>
              <w:rPr>
                <w:sz w:val="24"/>
              </w:rPr>
              <w:t>разрабатывать 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 участия 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</w:p>
          <w:p w:rsidR="00F31477" w:rsidRDefault="00125D97">
            <w:pPr>
              <w:pStyle w:val="TableParagraph"/>
              <w:numPr>
                <w:ilvl w:val="0"/>
                <w:numId w:val="18"/>
              </w:numPr>
              <w:tabs>
                <w:tab w:val="left" w:pos="250"/>
              </w:tabs>
              <w:ind w:left="249" w:hanging="143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31477" w:rsidRDefault="00125D97">
            <w:pPr>
              <w:pStyle w:val="TableParagraph"/>
              <w:spacing w:line="270" w:lineRule="atLeast"/>
              <w:ind w:left="107" w:right="330"/>
              <w:rPr>
                <w:sz w:val="24"/>
              </w:rPr>
            </w:pPr>
            <w:r>
              <w:rPr>
                <w:sz w:val="24"/>
              </w:rPr>
              <w:t>распределении и доведении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</w:t>
            </w:r>
          </w:p>
        </w:tc>
      </w:tr>
      <w:tr w:rsidR="00F31477">
        <w:trPr>
          <w:trHeight w:val="2208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6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6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6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740"/>
              <w:rPr>
                <w:sz w:val="24"/>
              </w:rPr>
            </w:pPr>
            <w:r>
              <w:rPr>
                <w:sz w:val="24"/>
              </w:rPr>
              <w:t>кредитных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развития;</w:t>
            </w:r>
          </w:p>
          <w:p w:rsidR="00F31477" w:rsidRDefault="00125D97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- планировать и осуществлять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 исполнения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развития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кредитных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</w:tr>
    </w:tbl>
    <w:p w:rsidR="00F31477" w:rsidRDefault="00F31477">
      <w:pPr>
        <w:pStyle w:val="a8"/>
        <w:rPr>
          <w:b/>
          <w:sz w:val="20"/>
        </w:rPr>
      </w:pPr>
    </w:p>
    <w:p w:rsidR="00F31477" w:rsidRDefault="00125D97">
      <w:pPr>
        <w:pStyle w:val="1"/>
        <w:numPr>
          <w:ilvl w:val="0"/>
          <w:numId w:val="23"/>
        </w:numPr>
        <w:tabs>
          <w:tab w:val="left" w:pos="541"/>
        </w:tabs>
        <w:spacing w:before="89"/>
        <w:ind w:left="540" w:hanging="281"/>
        <w:jc w:val="both"/>
        <w:rPr>
          <w:sz w:val="24"/>
        </w:rPr>
      </w:pPr>
      <w:bookmarkStart w:id="3" w:name="_TOC_250008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bookmarkEnd w:id="3"/>
      <w:r>
        <w:t>программы</w:t>
      </w:r>
    </w:p>
    <w:p w:rsidR="00F31477" w:rsidRDefault="00F31477">
      <w:pPr>
        <w:pStyle w:val="a8"/>
        <w:rPr>
          <w:b/>
          <w:sz w:val="30"/>
        </w:rPr>
      </w:pPr>
    </w:p>
    <w:p w:rsidR="00F31477" w:rsidRDefault="00F31477">
      <w:pPr>
        <w:pStyle w:val="a8"/>
        <w:spacing w:before="9"/>
        <w:rPr>
          <w:b/>
          <w:sz w:val="25"/>
        </w:rPr>
      </w:pPr>
    </w:p>
    <w:p w:rsidR="00F31477" w:rsidRDefault="00125D97">
      <w:pPr>
        <w:pStyle w:val="a8"/>
        <w:spacing w:line="360" w:lineRule="auto"/>
        <w:ind w:left="260" w:right="434" w:firstLine="708"/>
        <w:jc w:val="both"/>
        <w:rPr>
          <w:sz w:val="24"/>
        </w:rPr>
      </w:pPr>
      <w:r>
        <w:rPr>
          <w:spacing w:val="-1"/>
        </w:rPr>
        <w:t>Дисциплина</w:t>
      </w:r>
      <w:r>
        <w:rPr>
          <w:spacing w:val="-16"/>
        </w:rPr>
        <w:t xml:space="preserve"> </w:t>
      </w:r>
      <w:r>
        <w:t>«Конкуренция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ее</w:t>
      </w:r>
      <w:r>
        <w:rPr>
          <w:spacing w:val="-17"/>
        </w:rPr>
        <w:t xml:space="preserve"> </w:t>
      </w:r>
      <w:r>
        <w:t>роль</w:t>
      </w:r>
      <w:r>
        <w:rPr>
          <w:spacing w:val="-19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развитии</w:t>
      </w:r>
      <w:r>
        <w:rPr>
          <w:spacing w:val="-13"/>
        </w:rPr>
        <w:t xml:space="preserve"> </w:t>
      </w:r>
      <w:r>
        <w:t>банковского</w:t>
      </w:r>
      <w:r>
        <w:rPr>
          <w:spacing w:val="-19"/>
        </w:rPr>
        <w:t xml:space="preserve"> </w:t>
      </w:r>
      <w:r>
        <w:t>дела»</w:t>
      </w:r>
      <w:r>
        <w:rPr>
          <w:spacing w:val="-18"/>
        </w:rPr>
        <w:t xml:space="preserve"> </w:t>
      </w:r>
      <w:r w:rsidR="00D84667">
        <w:t>относится к модулю дисциплин</w:t>
      </w:r>
      <w:r>
        <w:t xml:space="preserve"> по выбору</w:t>
      </w:r>
      <w:r w:rsidR="00D84667">
        <w:t>, углубляющих освоение программы магистратуры</w:t>
      </w:r>
      <w:r>
        <w:t xml:space="preserve"> «Банковское дело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риск-менеджмент».</w:t>
      </w:r>
    </w:p>
    <w:p w:rsidR="00F31477" w:rsidRDefault="00125D97">
      <w:pPr>
        <w:pStyle w:val="a8"/>
        <w:spacing w:line="312" w:lineRule="auto"/>
        <w:ind w:left="260" w:right="434" w:firstLine="360"/>
        <w:jc w:val="both"/>
        <w:rPr>
          <w:sz w:val="24"/>
        </w:rPr>
      </w:pPr>
      <w:r>
        <w:t>Дисциплина</w:t>
      </w:r>
      <w:r>
        <w:rPr>
          <w:spacing w:val="-12"/>
        </w:rPr>
        <w:t xml:space="preserve"> </w:t>
      </w:r>
      <w:r>
        <w:t>«Конкуренция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ее</w:t>
      </w:r>
      <w:r>
        <w:rPr>
          <w:spacing w:val="-14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развитии</w:t>
      </w:r>
      <w:r>
        <w:rPr>
          <w:spacing w:val="-14"/>
        </w:rPr>
        <w:t xml:space="preserve"> </w:t>
      </w:r>
      <w:r>
        <w:t>банковского</w:t>
      </w:r>
      <w:r>
        <w:rPr>
          <w:spacing w:val="-11"/>
        </w:rPr>
        <w:t xml:space="preserve"> </w:t>
      </w:r>
      <w:r>
        <w:t>дела</w:t>
      </w:r>
      <w:r>
        <w:rPr>
          <w:b/>
        </w:rPr>
        <w:t>»</w:t>
      </w:r>
      <w:r>
        <w:t>»</w:t>
      </w:r>
      <w:r>
        <w:rPr>
          <w:spacing w:val="-15"/>
        </w:rPr>
        <w:t xml:space="preserve"> </w:t>
      </w:r>
      <w:r>
        <w:t>позволяет</w:t>
      </w:r>
      <w:r>
        <w:rPr>
          <w:spacing w:val="-68"/>
        </w:rPr>
        <w:t xml:space="preserve"> </w:t>
      </w:r>
      <w:r>
        <w:rPr>
          <w:spacing w:val="-2"/>
        </w:rPr>
        <w:t>сформировать</w:t>
      </w:r>
      <w:r>
        <w:rPr>
          <w:spacing w:val="-14"/>
        </w:rPr>
        <w:t xml:space="preserve"> </w:t>
      </w:r>
      <w:r>
        <w:rPr>
          <w:spacing w:val="-2"/>
        </w:rPr>
        <w:t>у</w:t>
      </w:r>
      <w:r>
        <w:rPr>
          <w:spacing w:val="-15"/>
        </w:rPr>
        <w:t xml:space="preserve"> </w:t>
      </w:r>
      <w:r>
        <w:rPr>
          <w:spacing w:val="-2"/>
        </w:rPr>
        <w:t>студентов</w:t>
      </w:r>
      <w:r>
        <w:rPr>
          <w:spacing w:val="-9"/>
        </w:rPr>
        <w:t xml:space="preserve"> </w:t>
      </w:r>
      <w:r>
        <w:rPr>
          <w:spacing w:val="-1"/>
        </w:rPr>
        <w:t>теоретические</w:t>
      </w:r>
      <w:r>
        <w:rPr>
          <w:spacing w:val="-16"/>
        </w:rPr>
        <w:t xml:space="preserve"> </w:t>
      </w:r>
      <w:r>
        <w:rPr>
          <w:spacing w:val="-1"/>
        </w:rPr>
        <w:t>представления</w:t>
      </w:r>
      <w:r>
        <w:rPr>
          <w:spacing w:val="-16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конкуренции</w:t>
      </w:r>
      <w:r>
        <w:rPr>
          <w:spacing w:val="-15"/>
        </w:rPr>
        <w:t xml:space="preserve"> </w:t>
      </w:r>
      <w:r>
        <w:rPr>
          <w:spacing w:val="-1"/>
        </w:rPr>
        <w:t>как</w:t>
      </w:r>
      <w:r>
        <w:rPr>
          <w:spacing w:val="-16"/>
        </w:rPr>
        <w:t xml:space="preserve"> </w:t>
      </w:r>
      <w:r>
        <w:rPr>
          <w:spacing w:val="-1"/>
        </w:rPr>
        <w:t>одном</w:t>
      </w:r>
      <w:r>
        <w:rPr>
          <w:spacing w:val="-6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факторов</w:t>
      </w:r>
      <w:r>
        <w:rPr>
          <w:spacing w:val="-8"/>
        </w:rPr>
        <w:t xml:space="preserve"> </w:t>
      </w:r>
      <w:r>
        <w:t>функционирования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6"/>
        </w:rPr>
        <w:t xml:space="preserve"> </w:t>
      </w:r>
      <w:r>
        <w:t>рынка</w:t>
      </w:r>
      <w:r>
        <w:rPr>
          <w:spacing w:val="-7"/>
        </w:rPr>
        <w:t xml:space="preserve"> </w:t>
      </w:r>
      <w:r>
        <w:t>банковских</w:t>
      </w:r>
      <w:r>
        <w:rPr>
          <w:spacing w:val="-6"/>
        </w:rPr>
        <w:t xml:space="preserve"> </w:t>
      </w:r>
      <w:r>
        <w:t>услуг</w:t>
      </w:r>
      <w:r>
        <w:rPr>
          <w:spacing w:val="-6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продуктов.</w:t>
      </w:r>
    </w:p>
    <w:p w:rsidR="00F31477" w:rsidRDefault="00F31477">
      <w:pPr>
        <w:pStyle w:val="a8"/>
        <w:spacing w:before="5"/>
        <w:rPr>
          <w:sz w:val="42"/>
        </w:rPr>
      </w:pPr>
    </w:p>
    <w:p w:rsidR="00F31477" w:rsidRDefault="00125D97">
      <w:pPr>
        <w:pStyle w:val="1"/>
        <w:numPr>
          <w:ilvl w:val="0"/>
          <w:numId w:val="23"/>
        </w:numPr>
        <w:tabs>
          <w:tab w:val="left" w:pos="527"/>
        </w:tabs>
        <w:spacing w:line="360" w:lineRule="auto"/>
        <w:ind w:left="260" w:right="438" w:firstLine="0"/>
        <w:jc w:val="both"/>
        <w:rPr>
          <w:sz w:val="24"/>
        </w:rPr>
      </w:pPr>
      <w:r>
        <w:t>Объем</w:t>
      </w:r>
      <w:r>
        <w:rPr>
          <w:spacing w:val="-17"/>
        </w:rPr>
        <w:t xml:space="preserve"> </w:t>
      </w:r>
      <w:r>
        <w:t>дисциплины(модуля)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зачетных</w:t>
      </w:r>
      <w:r>
        <w:rPr>
          <w:spacing w:val="-15"/>
        </w:rPr>
        <w:t xml:space="preserve"> </w:t>
      </w:r>
      <w:r>
        <w:t>единицах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</w:p>
    <w:p w:rsidR="00F31477" w:rsidRDefault="00F31477">
      <w:pPr>
        <w:pStyle w:val="a8"/>
        <w:rPr>
          <w:b/>
          <w:sz w:val="20"/>
        </w:rPr>
      </w:pPr>
    </w:p>
    <w:p w:rsidR="00F31477" w:rsidRDefault="00F31477">
      <w:pPr>
        <w:pStyle w:val="a8"/>
        <w:spacing w:before="3"/>
        <w:rPr>
          <w:b/>
          <w:sz w:val="22"/>
        </w:rPr>
      </w:pPr>
    </w:p>
    <w:tbl>
      <w:tblPr>
        <w:tblStyle w:val="TableNormal"/>
        <w:tblW w:w="9740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07"/>
        <w:gridCol w:w="2158"/>
        <w:gridCol w:w="2375"/>
      </w:tblGrid>
      <w:tr w:rsidR="00F31477">
        <w:trPr>
          <w:trHeight w:val="578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5" w:lineRule="exact"/>
              <w:ind w:left="595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5" w:lineRule="exact"/>
              <w:ind w:left="315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F31477" w:rsidRDefault="00125D97">
            <w:pPr>
              <w:pStyle w:val="TableParagraph"/>
              <w:spacing w:before="12" w:line="271" w:lineRule="exact"/>
              <w:ind w:left="318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5" w:lineRule="exact"/>
              <w:ind w:left="669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F31477" w:rsidRDefault="00125D97">
            <w:pPr>
              <w:pStyle w:val="TableParagraph"/>
              <w:spacing w:before="12" w:line="271" w:lineRule="exact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F31477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318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3/108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501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F31477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318" w:right="30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501" w:right="49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</w:tc>
      </w:tr>
      <w:tr w:rsidR="00F31477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318" w:right="30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501" w:right="4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</w:tr>
      <w:tr w:rsidR="00F31477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318" w:right="30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501" w:right="4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</w:p>
        </w:tc>
      </w:tr>
      <w:tr w:rsidR="00F31477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318" w:right="30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501" w:right="49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78</w:t>
            </w:r>
          </w:p>
        </w:tc>
      </w:tr>
      <w:tr w:rsidR="00F31477">
        <w:trPr>
          <w:trHeight w:val="578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318" w:right="31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F31477" w:rsidRDefault="00125D97">
            <w:pPr>
              <w:pStyle w:val="TableParagraph"/>
              <w:spacing w:before="14" w:line="273" w:lineRule="exact"/>
              <w:ind w:left="318" w:right="31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501" w:right="49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F31477" w:rsidRDefault="00125D97">
            <w:pPr>
              <w:pStyle w:val="TableParagraph"/>
              <w:spacing w:before="14" w:line="273" w:lineRule="exact"/>
              <w:ind w:left="501" w:right="43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31477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315" w:right="311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496" w:right="49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F31477" w:rsidRDefault="00F31477">
      <w:pPr>
        <w:spacing w:line="270" w:lineRule="exact"/>
        <w:jc w:val="center"/>
        <w:rPr>
          <w:sz w:val="24"/>
        </w:rPr>
        <w:sectPr w:rsidR="00F31477">
          <w:footerReference w:type="default" r:id="rId8"/>
          <w:pgSz w:w="11906" w:h="16838"/>
          <w:pgMar w:top="1360" w:right="640" w:bottom="1280" w:left="820" w:header="0" w:footer="1019" w:gutter="0"/>
          <w:cols w:space="720"/>
          <w:formProt w:val="0"/>
          <w:docGrid w:linePitch="100" w:charSpace="4096"/>
        </w:sectPr>
      </w:pPr>
    </w:p>
    <w:p w:rsidR="00F31477" w:rsidRDefault="00125D97">
      <w:pPr>
        <w:pStyle w:val="1"/>
        <w:numPr>
          <w:ilvl w:val="0"/>
          <w:numId w:val="23"/>
        </w:numPr>
        <w:tabs>
          <w:tab w:val="left" w:pos="541"/>
        </w:tabs>
        <w:spacing w:before="59"/>
        <w:ind w:left="260" w:right="1262" w:firstLine="0"/>
        <w:rPr>
          <w:sz w:val="24"/>
        </w:rPr>
      </w:pPr>
      <w:bookmarkStart w:id="4" w:name="_TOC_250007"/>
      <w:r>
        <w:lastRenderedPageBreak/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-67"/>
        </w:rPr>
        <w:t xml:space="preserve"> </w:t>
      </w:r>
      <w:bookmarkEnd w:id="4"/>
      <w:r>
        <w:t>учебных занятий</w:t>
      </w:r>
    </w:p>
    <w:p w:rsidR="00F31477" w:rsidRDefault="00F31477">
      <w:pPr>
        <w:pStyle w:val="a8"/>
        <w:spacing w:before="1"/>
        <w:rPr>
          <w:b/>
        </w:rPr>
      </w:pPr>
    </w:p>
    <w:p w:rsidR="00F31477" w:rsidRDefault="00125D97">
      <w:pPr>
        <w:pStyle w:val="1"/>
        <w:numPr>
          <w:ilvl w:val="1"/>
          <w:numId w:val="23"/>
        </w:numPr>
        <w:tabs>
          <w:tab w:val="left" w:pos="753"/>
        </w:tabs>
        <w:ind w:left="0" w:firstLine="709"/>
        <w:rPr>
          <w:sz w:val="24"/>
        </w:rPr>
      </w:pPr>
      <w:bookmarkStart w:id="5" w:name="_TOC_250006"/>
      <w:r>
        <w:t>Содержание</w:t>
      </w:r>
      <w:r>
        <w:rPr>
          <w:spacing w:val="-4"/>
        </w:rPr>
        <w:t xml:space="preserve"> </w:t>
      </w:r>
      <w:bookmarkEnd w:id="5"/>
      <w:r>
        <w:t>дисциплины</w:t>
      </w:r>
    </w:p>
    <w:p w:rsidR="00F31477" w:rsidRDefault="00F31477">
      <w:pPr>
        <w:pStyle w:val="a8"/>
        <w:ind w:firstLine="709"/>
        <w:rPr>
          <w:b/>
        </w:rPr>
      </w:pPr>
    </w:p>
    <w:p w:rsidR="00F31477" w:rsidRDefault="00125D97">
      <w:pPr>
        <w:pStyle w:val="a8"/>
        <w:ind w:firstLine="709"/>
        <w:rPr>
          <w:sz w:val="24"/>
        </w:rPr>
      </w:pPr>
      <w:r>
        <w:rPr>
          <w:b/>
        </w:rPr>
        <w:t>Тема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t>.</w:t>
      </w:r>
      <w:r>
        <w:rPr>
          <w:spacing w:val="-4"/>
        </w:rPr>
        <w:t xml:space="preserve"> </w:t>
      </w:r>
      <w:r>
        <w:t>Конкуренция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особенности ее</w:t>
      </w:r>
      <w:r>
        <w:rPr>
          <w:spacing w:val="-4"/>
        </w:rPr>
        <w:t xml:space="preserve"> </w:t>
      </w:r>
      <w:r>
        <w:t>проявления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банковских</w:t>
      </w:r>
      <w:r>
        <w:rPr>
          <w:spacing w:val="-2"/>
        </w:rPr>
        <w:t xml:space="preserve"> </w:t>
      </w:r>
      <w:r>
        <w:t>услуг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Конкуренция как инструмент развития рынка. Эволюция научных взглядов</w:t>
      </w:r>
      <w:r>
        <w:rPr>
          <w:spacing w:val="-68"/>
        </w:rPr>
        <w:t xml:space="preserve"> </w:t>
      </w:r>
      <w:r>
        <w:t>на конкуренцию в финансовой и банковской сфере. Современная трактовка и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конкуренции.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формирующих конкуренцию на современном рынке банковских услуг. Доверие</w:t>
      </w:r>
      <w:r>
        <w:rPr>
          <w:spacing w:val="1"/>
        </w:rPr>
        <w:t xml:space="preserve"> </w:t>
      </w:r>
      <w:r>
        <w:t>клиентов как доминирующий фактор банковской конкуренции. Роль надзорных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конкуренции.</w:t>
      </w:r>
      <w:r>
        <w:rPr>
          <w:spacing w:val="1"/>
        </w:rPr>
        <w:t xml:space="preserve"> </w:t>
      </w:r>
      <w:r>
        <w:t>Антимонопольное</w:t>
      </w:r>
      <w:r>
        <w:rPr>
          <w:spacing w:val="1"/>
        </w:rPr>
        <w:t xml:space="preserve"> </w:t>
      </w:r>
      <w:r>
        <w:t>законодательство и специфика его применения в регулировании конкуренции на</w:t>
      </w:r>
      <w:r>
        <w:rPr>
          <w:spacing w:val="-67"/>
        </w:rPr>
        <w:t xml:space="preserve"> </w:t>
      </w:r>
      <w:r>
        <w:t>рынке банковских услуг. Информационно-цифровые технологии и их влияние на</w:t>
      </w:r>
      <w:r>
        <w:rPr>
          <w:spacing w:val="-68"/>
        </w:rPr>
        <w:t xml:space="preserve"> </w:t>
      </w:r>
      <w:r>
        <w:t>банковскую</w:t>
      </w:r>
      <w:r>
        <w:rPr>
          <w:spacing w:val="1"/>
        </w:rPr>
        <w:t xml:space="preserve"> </w:t>
      </w:r>
      <w:r>
        <w:t>конкуренцию.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глобализации экономики и денежно-кредитных отношений. Специфика рынка</w:t>
      </w:r>
      <w:r>
        <w:rPr>
          <w:spacing w:val="1"/>
        </w:rPr>
        <w:t xml:space="preserve"> </w:t>
      </w:r>
      <w:r>
        <w:t>банковских услуг как фактор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конкуренции.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rPr>
          <w:spacing w:val="-1"/>
        </w:rPr>
        <w:t>Ценовая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неценовая</w:t>
      </w:r>
      <w:r>
        <w:rPr>
          <w:spacing w:val="-16"/>
        </w:rPr>
        <w:t xml:space="preserve"> </w:t>
      </w:r>
      <w:r>
        <w:t>форма</w:t>
      </w:r>
      <w:r>
        <w:rPr>
          <w:spacing w:val="-15"/>
        </w:rPr>
        <w:t xml:space="preserve"> </w:t>
      </w:r>
      <w:r>
        <w:t>конкуренции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банковском</w:t>
      </w:r>
      <w:r>
        <w:rPr>
          <w:spacing w:val="-16"/>
        </w:rPr>
        <w:t xml:space="preserve"> </w:t>
      </w:r>
      <w:r>
        <w:t>секторе.</w:t>
      </w:r>
      <w:r>
        <w:rPr>
          <w:spacing w:val="-16"/>
        </w:rPr>
        <w:t xml:space="preserve"> </w:t>
      </w:r>
      <w:r>
        <w:t>Банковские</w:t>
      </w:r>
      <w:r>
        <w:rPr>
          <w:spacing w:val="-68"/>
        </w:rPr>
        <w:t xml:space="preserve"> </w:t>
      </w:r>
      <w:r>
        <w:t>слияния и поглощения и их эффективность с точки зрения конкуренции. Методы</w:t>
      </w:r>
      <w:r>
        <w:rPr>
          <w:spacing w:val="-67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прозрачности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правомерности</w:t>
      </w:r>
      <w:r>
        <w:rPr>
          <w:spacing w:val="1"/>
        </w:rPr>
        <w:t xml:space="preserve"> </w:t>
      </w:r>
      <w:r>
        <w:t>применения.</w:t>
      </w:r>
      <w:r>
        <w:rPr>
          <w:spacing w:val="-67"/>
        </w:rPr>
        <w:t xml:space="preserve"> </w:t>
      </w:r>
      <w:r>
        <w:t>Кадровая</w:t>
      </w:r>
      <w:r>
        <w:rPr>
          <w:spacing w:val="-1"/>
        </w:rPr>
        <w:t xml:space="preserve"> </w:t>
      </w:r>
      <w:r>
        <w:t>проблема и ее</w:t>
      </w:r>
      <w:r>
        <w:rPr>
          <w:spacing w:val="-1"/>
        </w:rPr>
        <w:t xml:space="preserve"> </w:t>
      </w:r>
      <w:r>
        <w:t>влияние на конкуренцию.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Институциональная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банках.</w:t>
      </w:r>
      <w:r>
        <w:rPr>
          <w:spacing w:val="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отечественными</w:t>
      </w:r>
      <w:r>
        <w:rPr>
          <w:spacing w:val="1"/>
        </w:rPr>
        <w:t xml:space="preserve"> </w:t>
      </w:r>
      <w:r>
        <w:t>институтами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банками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1"/>
        </w:rPr>
        <w:t>иностранным</w:t>
      </w:r>
      <w:r>
        <w:rPr>
          <w:spacing w:val="-17"/>
        </w:rPr>
        <w:t xml:space="preserve"> </w:t>
      </w:r>
      <w:r>
        <w:rPr>
          <w:spacing w:val="-1"/>
        </w:rPr>
        <w:t>участием.</w:t>
      </w:r>
      <w:r>
        <w:rPr>
          <w:spacing w:val="-17"/>
        </w:rPr>
        <w:t xml:space="preserve"> </w:t>
      </w:r>
      <w:r>
        <w:rPr>
          <w:spacing w:val="-1"/>
        </w:rPr>
        <w:t>Проблематика</w:t>
      </w:r>
      <w:r>
        <w:rPr>
          <w:spacing w:val="-18"/>
        </w:rPr>
        <w:t xml:space="preserve"> </w:t>
      </w:r>
      <w:r>
        <w:t>доминирования</w:t>
      </w:r>
      <w:r>
        <w:rPr>
          <w:spacing w:val="-19"/>
        </w:rPr>
        <w:t xml:space="preserve"> </w:t>
      </w:r>
      <w:r>
        <w:t>банков</w:t>
      </w:r>
      <w:r>
        <w:rPr>
          <w:spacing w:val="-11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государственным</w:t>
      </w:r>
      <w:r>
        <w:rPr>
          <w:spacing w:val="-67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честной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справедливой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банковском</w:t>
      </w:r>
      <w:r>
        <w:rPr>
          <w:spacing w:val="-2"/>
        </w:rPr>
        <w:t xml:space="preserve"> </w:t>
      </w:r>
      <w:r>
        <w:t>секторе.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Роль регулятивных органов в формировании конкуренции в банковской</w:t>
      </w:r>
      <w:r>
        <w:rPr>
          <w:spacing w:val="1"/>
        </w:rPr>
        <w:t xml:space="preserve"> </w:t>
      </w:r>
      <w:r>
        <w:t>сфере.</w:t>
      </w:r>
      <w:r>
        <w:rPr>
          <w:spacing w:val="1"/>
        </w:rPr>
        <w:t xml:space="preserve"> </w:t>
      </w:r>
      <w:r>
        <w:t>Базельские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конкуренцию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банков.</w:t>
      </w:r>
      <w:r>
        <w:rPr>
          <w:spacing w:val="1"/>
        </w:rPr>
        <w:t xml:space="preserve"> </w:t>
      </w:r>
      <w:r>
        <w:t>Регуляторные</w:t>
      </w:r>
      <w:r>
        <w:rPr>
          <w:spacing w:val="1"/>
        </w:rPr>
        <w:t xml:space="preserve"> </w:t>
      </w:r>
      <w:r>
        <w:t>новации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конкурентной среды. Особенности конкуренции между российскими банками</w:t>
      </w:r>
      <w:r>
        <w:rPr>
          <w:spacing w:val="1"/>
        </w:rPr>
        <w:t xml:space="preserve"> </w:t>
      </w:r>
      <w:r>
        <w:t>федерального и регионального масштаба, банками с универсальной и базовой</w:t>
      </w:r>
      <w:r>
        <w:rPr>
          <w:spacing w:val="1"/>
        </w:rPr>
        <w:t xml:space="preserve"> </w:t>
      </w:r>
      <w:r>
        <w:t>лицензией.</w:t>
      </w:r>
    </w:p>
    <w:p w:rsidR="00F31477" w:rsidRDefault="00F31477">
      <w:pPr>
        <w:pStyle w:val="a8"/>
        <w:ind w:firstLine="709"/>
        <w:rPr>
          <w:sz w:val="32"/>
        </w:rPr>
      </w:pPr>
    </w:p>
    <w:p w:rsidR="00F31477" w:rsidRDefault="00125D97">
      <w:pPr>
        <w:pStyle w:val="a8"/>
        <w:ind w:firstLine="709"/>
        <w:rPr>
          <w:sz w:val="24"/>
        </w:rPr>
      </w:pPr>
      <w:r>
        <w:rPr>
          <w:b/>
        </w:rPr>
        <w:t>Тема</w:t>
      </w:r>
      <w:r>
        <w:rPr>
          <w:b/>
          <w:spacing w:val="14"/>
        </w:rPr>
        <w:t xml:space="preserve"> </w:t>
      </w:r>
      <w:r>
        <w:rPr>
          <w:b/>
        </w:rPr>
        <w:t>2</w:t>
      </w:r>
      <w:r>
        <w:t>.</w:t>
      </w:r>
      <w:r>
        <w:rPr>
          <w:spacing w:val="16"/>
        </w:rPr>
        <w:t xml:space="preserve"> </w:t>
      </w:r>
      <w:r>
        <w:t>Конкурентоспособность</w:t>
      </w:r>
      <w:r>
        <w:rPr>
          <w:spacing w:val="15"/>
        </w:rPr>
        <w:t xml:space="preserve"> </w:t>
      </w:r>
      <w:r>
        <w:t>современных</w:t>
      </w:r>
      <w:r>
        <w:rPr>
          <w:spacing w:val="19"/>
        </w:rPr>
        <w:t xml:space="preserve"> </w:t>
      </w:r>
      <w:r>
        <w:t>банков,</w:t>
      </w:r>
      <w:r>
        <w:rPr>
          <w:spacing w:val="15"/>
        </w:rPr>
        <w:t xml:space="preserve"> </w:t>
      </w:r>
      <w:r>
        <w:t>ее</w:t>
      </w:r>
      <w:r>
        <w:rPr>
          <w:spacing w:val="16"/>
        </w:rPr>
        <w:t xml:space="preserve"> </w:t>
      </w:r>
      <w:r>
        <w:t>факторы,</w:t>
      </w:r>
      <w:r>
        <w:rPr>
          <w:spacing w:val="14"/>
        </w:rPr>
        <w:t xml:space="preserve"> </w:t>
      </w:r>
      <w:r>
        <w:t>уровень,</w:t>
      </w:r>
      <w:r>
        <w:rPr>
          <w:spacing w:val="-67"/>
        </w:rPr>
        <w:t xml:space="preserve"> </w:t>
      </w:r>
      <w:r>
        <w:t>формы выражения, оценки и</w:t>
      </w:r>
      <w:r>
        <w:rPr>
          <w:spacing w:val="-3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усиления</w:t>
      </w:r>
    </w:p>
    <w:p w:rsidR="00F31477" w:rsidRDefault="00125D97">
      <w:pPr>
        <w:pStyle w:val="a8"/>
        <w:tabs>
          <w:tab w:val="left" w:pos="2283"/>
          <w:tab w:val="left" w:pos="7077"/>
          <w:tab w:val="left" w:pos="7970"/>
        </w:tabs>
        <w:ind w:firstLine="709"/>
        <w:jc w:val="both"/>
        <w:rPr>
          <w:sz w:val="24"/>
        </w:rPr>
      </w:pPr>
      <w:r>
        <w:t>Конкурентоспособность банков: понятие, факторы, критерии определения,</w:t>
      </w:r>
      <w:r>
        <w:rPr>
          <w:spacing w:val="-67"/>
        </w:rPr>
        <w:t xml:space="preserve"> </w:t>
      </w:r>
      <w:r>
        <w:t>оценки и направления развития. Конкурентоспособность как концентрированное</w:t>
      </w:r>
      <w:r>
        <w:rPr>
          <w:spacing w:val="-67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банком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1"/>
        </w:rPr>
        <w:t xml:space="preserve"> </w:t>
      </w:r>
      <w:r>
        <w:t>продуктово-сервисного,</w:t>
      </w:r>
      <w:r>
        <w:rPr>
          <w:spacing w:val="-67"/>
        </w:rPr>
        <w:t xml:space="preserve"> </w:t>
      </w:r>
      <w:r>
        <w:t>кадрового, организационно-управленческого</w:t>
      </w:r>
      <w:r>
        <w:tab/>
        <w:t>и</w:t>
      </w:r>
      <w:r>
        <w:tab/>
        <w:t>информационно-</w:t>
      </w:r>
      <w:r>
        <w:rPr>
          <w:spacing w:val="-68"/>
        </w:rPr>
        <w:t xml:space="preserve"> </w:t>
      </w:r>
      <w:r>
        <w:t>технологического потенциала роста. Совершенствование технологии создания 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повышения</w:t>
      </w:r>
      <w:r>
        <w:rPr>
          <w:spacing w:val="-67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кредитных</w:t>
      </w:r>
      <w:r>
        <w:rPr>
          <w:spacing w:val="1"/>
        </w:rPr>
        <w:t xml:space="preserve"> </w:t>
      </w:r>
      <w:r>
        <w:t>институтов.</w:t>
      </w:r>
      <w:r>
        <w:rPr>
          <w:spacing w:val="1"/>
        </w:rPr>
        <w:t xml:space="preserve"> </w:t>
      </w:r>
      <w:r>
        <w:t>Обоснованность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конкурентоспособности банка на основе анализа его финансового состояния.</w:t>
      </w:r>
      <w:r>
        <w:rPr>
          <w:spacing w:val="1"/>
        </w:rPr>
        <w:t xml:space="preserve"> </w:t>
      </w:r>
      <w:r>
        <w:t>Оценка конкурентоспособности банков по методу В.С. Кромонова. Методика</w:t>
      </w:r>
      <w:r>
        <w:rPr>
          <w:spacing w:val="1"/>
        </w:rPr>
        <w:t xml:space="preserve"> </w:t>
      </w:r>
      <w:r>
        <w:rPr>
          <w:spacing w:val="-1"/>
        </w:rPr>
        <w:lastRenderedPageBreak/>
        <w:t>позиционирования</w:t>
      </w:r>
      <w:r>
        <w:rPr>
          <w:spacing w:val="-20"/>
        </w:rPr>
        <w:t xml:space="preserve"> </w:t>
      </w:r>
      <w:r>
        <w:rPr>
          <w:spacing w:val="-1"/>
        </w:rPr>
        <w:t>сильных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слабых</w:t>
      </w:r>
      <w:r>
        <w:rPr>
          <w:spacing w:val="-16"/>
        </w:rPr>
        <w:t xml:space="preserve"> </w:t>
      </w:r>
      <w:r>
        <w:t>сторон</w:t>
      </w:r>
      <w:r>
        <w:rPr>
          <w:spacing w:val="-16"/>
        </w:rPr>
        <w:t xml:space="preserve"> </w:t>
      </w:r>
      <w:r>
        <w:t>потенциала</w:t>
      </w:r>
      <w:r>
        <w:rPr>
          <w:spacing w:val="-20"/>
        </w:rPr>
        <w:t xml:space="preserve"> </w:t>
      </w:r>
      <w:r>
        <w:t>конкурентоспособности.</w:t>
      </w:r>
      <w:r>
        <w:rPr>
          <w:spacing w:val="-68"/>
        </w:rPr>
        <w:t xml:space="preserve"> </w:t>
      </w:r>
      <w:r>
        <w:t>Матричная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конкурентоспособности.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рейтинговой</w:t>
      </w:r>
      <w:r>
        <w:rPr>
          <w:spacing w:val="1"/>
        </w:rPr>
        <w:t xml:space="preserve"> </w:t>
      </w:r>
      <w:r>
        <w:t>оценки</w:t>
      </w:r>
      <w:r>
        <w:rPr>
          <w:spacing w:val="-67"/>
        </w:rPr>
        <w:t xml:space="preserve"> </w:t>
      </w:r>
      <w:r>
        <w:t>конкурентоспособности.</w:t>
      </w:r>
      <w:r>
        <w:rPr>
          <w:spacing w:val="1"/>
        </w:rPr>
        <w:t xml:space="preserve"> </w:t>
      </w:r>
      <w:r>
        <w:t>«Конкурентный</w:t>
      </w:r>
      <w:r>
        <w:rPr>
          <w:spacing w:val="1"/>
        </w:rPr>
        <w:t xml:space="preserve"> </w:t>
      </w:r>
      <w:r>
        <w:t>ромб»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Портера.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методу</w:t>
      </w:r>
      <w:r>
        <w:rPr>
          <w:spacing w:val="1"/>
        </w:rPr>
        <w:t xml:space="preserve"> </w:t>
      </w:r>
      <w:r>
        <w:t>Ж.Ж.</w:t>
      </w:r>
      <w:r>
        <w:rPr>
          <w:spacing w:val="1"/>
        </w:rPr>
        <w:t xml:space="preserve"> </w:t>
      </w:r>
      <w:r>
        <w:t>Ламбена.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-3"/>
        </w:rPr>
        <w:t xml:space="preserve"> </w:t>
      </w:r>
      <w:r>
        <w:t>банков</w:t>
      </w:r>
      <w:r>
        <w:rPr>
          <w:spacing w:val="-3"/>
        </w:rPr>
        <w:t xml:space="preserve"> </w:t>
      </w:r>
      <w:r>
        <w:t>российскими экономистами.</w:t>
      </w:r>
    </w:p>
    <w:p w:rsidR="00F31477" w:rsidRDefault="00125D97">
      <w:pPr>
        <w:pStyle w:val="a8"/>
        <w:tabs>
          <w:tab w:val="left" w:pos="2610"/>
          <w:tab w:val="left" w:pos="4752"/>
          <w:tab w:val="left" w:pos="6407"/>
          <w:tab w:val="left" w:pos="8523"/>
        </w:tabs>
        <w:ind w:firstLine="709"/>
        <w:jc w:val="both"/>
        <w:rPr>
          <w:sz w:val="24"/>
        </w:rPr>
      </w:pPr>
      <w:r>
        <w:t>Оценка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влияющих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конкурентоспособность</w:t>
      </w:r>
      <w:r>
        <w:rPr>
          <w:spacing w:val="1"/>
        </w:rPr>
        <w:t xml:space="preserve"> </w:t>
      </w:r>
      <w:r>
        <w:t>современных российских</w:t>
      </w:r>
      <w:r>
        <w:tab/>
        <w:t>банков. Специфика взаимосвязи</w:t>
      </w:r>
      <w:r>
        <w:rPr>
          <w:spacing w:val="-68"/>
        </w:rPr>
        <w:t xml:space="preserve"> </w:t>
      </w:r>
      <w:r>
        <w:t>конкурентоспособности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эффективности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современных</w:t>
      </w:r>
      <w:r>
        <w:rPr>
          <w:spacing w:val="-13"/>
        </w:rPr>
        <w:t xml:space="preserve"> </w:t>
      </w:r>
      <w:r>
        <w:t>банковских</w:t>
      </w:r>
      <w:r>
        <w:rPr>
          <w:spacing w:val="-68"/>
        </w:rPr>
        <w:t xml:space="preserve"> </w:t>
      </w:r>
      <w:r>
        <w:t>институтов. Влияние</w:t>
      </w:r>
      <w:r>
        <w:rPr>
          <w:spacing w:val="1"/>
        </w:rPr>
        <w:t xml:space="preserve"> </w:t>
      </w:r>
      <w:r>
        <w:t>методов борьбы за</w:t>
      </w:r>
      <w:r>
        <w:rPr>
          <w:spacing w:val="1"/>
        </w:rPr>
        <w:t xml:space="preserve"> </w:t>
      </w:r>
      <w:r>
        <w:t>клиентов на</w:t>
      </w:r>
      <w:r>
        <w:rPr>
          <w:spacing w:val="1"/>
        </w:rPr>
        <w:t xml:space="preserve"> </w:t>
      </w:r>
      <w:r>
        <w:t>конкурентоспособность</w:t>
      </w:r>
      <w:r>
        <w:rPr>
          <w:spacing w:val="1"/>
        </w:rPr>
        <w:t xml:space="preserve"> </w:t>
      </w:r>
      <w:r>
        <w:t>банков.</w:t>
      </w:r>
      <w:r>
        <w:rPr>
          <w:spacing w:val="1"/>
        </w:rPr>
        <w:t xml:space="preserve"> </w:t>
      </w:r>
      <w:r>
        <w:t>Комплексность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комфортность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кредитных</w:t>
      </w:r>
      <w:r>
        <w:rPr>
          <w:spacing w:val="1"/>
        </w:rPr>
        <w:t xml:space="preserve"> </w:t>
      </w:r>
      <w:r>
        <w:t>институтов.</w:t>
      </w:r>
      <w:r>
        <w:rPr>
          <w:spacing w:val="1"/>
        </w:rPr>
        <w:t xml:space="preserve"> </w:t>
      </w:r>
      <w:r>
        <w:t>SWOT-анализ,</w:t>
      </w:r>
      <w:r>
        <w:rPr>
          <w:spacing w:val="1"/>
        </w:rPr>
        <w:t xml:space="preserve"> </w:t>
      </w:r>
      <w:r>
        <w:t>PEST-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Портера,</w:t>
      </w:r>
      <w:r>
        <w:rPr>
          <w:spacing w:val="1"/>
        </w:rPr>
        <w:t xml:space="preserve"> </w:t>
      </w:r>
      <w:r>
        <w:t>матрица</w:t>
      </w:r>
      <w:r>
        <w:rPr>
          <w:spacing w:val="1"/>
        </w:rPr>
        <w:t xml:space="preserve"> </w:t>
      </w:r>
      <w:r>
        <w:t>BCG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кредитоспособности</w:t>
      </w:r>
      <w:r>
        <w:rPr>
          <w:spacing w:val="-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банков.</w:t>
      </w:r>
    </w:p>
    <w:p w:rsidR="00F31477" w:rsidRDefault="00F31477">
      <w:pPr>
        <w:pStyle w:val="a8"/>
        <w:ind w:firstLine="709"/>
        <w:rPr>
          <w:sz w:val="32"/>
        </w:rPr>
      </w:pPr>
    </w:p>
    <w:p w:rsidR="00F31477" w:rsidRDefault="00125D97">
      <w:pPr>
        <w:pStyle w:val="a8"/>
        <w:ind w:firstLine="709"/>
        <w:jc w:val="both"/>
        <w:rPr>
          <w:sz w:val="24"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3</w:t>
      </w:r>
      <w:r>
        <w:t>.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конкурентная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динамику,</w:t>
      </w:r>
      <w:r>
        <w:rPr>
          <w:spacing w:val="1"/>
        </w:rPr>
        <w:t xml:space="preserve"> </w:t>
      </w:r>
      <w:r>
        <w:t>качественную</w:t>
      </w:r>
      <w:r>
        <w:rPr>
          <w:spacing w:val="1"/>
        </w:rPr>
        <w:t xml:space="preserve"> </w:t>
      </w:r>
      <w:r>
        <w:t>структуру,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банковского</w:t>
      </w:r>
      <w:r>
        <w:rPr>
          <w:spacing w:val="1"/>
        </w:rPr>
        <w:t xml:space="preserve"> </w:t>
      </w:r>
      <w:r>
        <w:t>сектора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Роль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изменением их конкурентных позиций на финансовом рынке. Утрата банками</w:t>
      </w:r>
      <w:r>
        <w:rPr>
          <w:spacing w:val="1"/>
        </w:rPr>
        <w:t xml:space="preserve"> </w:t>
      </w:r>
      <w:r>
        <w:t>доверия</w:t>
      </w:r>
      <w:r>
        <w:rPr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потенциальной</w:t>
      </w:r>
      <w:r>
        <w:rPr>
          <w:spacing w:val="1"/>
        </w:rPr>
        <w:t xml:space="preserve"> </w:t>
      </w:r>
      <w:r>
        <w:t>клиентуры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конкурентной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Ужесточение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конкурентная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банковского</w:t>
      </w:r>
      <w:r>
        <w:rPr>
          <w:spacing w:val="1"/>
        </w:rPr>
        <w:t xml:space="preserve"> </w:t>
      </w:r>
      <w:r>
        <w:t>рынка.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потребительских</w:t>
      </w:r>
      <w:r>
        <w:rPr>
          <w:spacing w:val="1"/>
        </w:rPr>
        <w:t xml:space="preserve"> </w:t>
      </w:r>
      <w:r>
        <w:t>предпочтений и их влияние на конкурентный рынок банковских услуг. Факторы</w:t>
      </w:r>
      <w:r>
        <w:rPr>
          <w:spacing w:val="1"/>
        </w:rPr>
        <w:t xml:space="preserve"> </w:t>
      </w:r>
      <w:r>
        <w:t>доминирования крупных институтов на рынке банковских услуг. Достоинства и</w:t>
      </w:r>
      <w:r>
        <w:rPr>
          <w:spacing w:val="1"/>
        </w:rPr>
        <w:t xml:space="preserve"> </w:t>
      </w:r>
      <w:r>
        <w:t>недостатки универсальной и специализированной моделей функционирования</w:t>
      </w:r>
      <w:r>
        <w:rPr>
          <w:spacing w:val="1"/>
        </w:rPr>
        <w:t xml:space="preserve"> </w:t>
      </w:r>
      <w:r>
        <w:t>банков на конкурентном рынке. Тенденции изменения качественной структуры</w:t>
      </w:r>
      <w:r>
        <w:rPr>
          <w:spacing w:val="1"/>
        </w:rPr>
        <w:t xml:space="preserve"> </w:t>
      </w:r>
      <w:r>
        <w:t>банковской</w:t>
      </w:r>
      <w:r>
        <w:rPr>
          <w:spacing w:val="54"/>
        </w:rPr>
        <w:t xml:space="preserve"> </w:t>
      </w:r>
      <w:r>
        <w:t>системы</w:t>
      </w:r>
      <w:r>
        <w:rPr>
          <w:spacing w:val="56"/>
        </w:rPr>
        <w:t xml:space="preserve"> </w:t>
      </w:r>
      <w:r>
        <w:t>под</w:t>
      </w:r>
      <w:r>
        <w:rPr>
          <w:spacing w:val="55"/>
        </w:rPr>
        <w:t xml:space="preserve"> </w:t>
      </w:r>
      <w:r>
        <w:t>влиянием</w:t>
      </w:r>
      <w:r>
        <w:rPr>
          <w:spacing w:val="55"/>
        </w:rPr>
        <w:t xml:space="preserve"> </w:t>
      </w:r>
      <w:r>
        <w:t>альтернативных</w:t>
      </w:r>
      <w:r>
        <w:rPr>
          <w:spacing w:val="55"/>
        </w:rPr>
        <w:t xml:space="preserve"> </w:t>
      </w:r>
      <w:r>
        <w:t>финансовых</w:t>
      </w:r>
      <w:r>
        <w:rPr>
          <w:spacing w:val="56"/>
        </w:rPr>
        <w:t xml:space="preserve"> </w:t>
      </w:r>
      <w:r>
        <w:t>конкурентов.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Специфика современной взаимосвязи конкурентоспособности 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институтов.</w:t>
      </w:r>
      <w:r>
        <w:rPr>
          <w:spacing w:val="1"/>
        </w:rPr>
        <w:t xml:space="preserve"> </w:t>
      </w:r>
      <w:r>
        <w:t>Проблематика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конкуренцией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кооперацией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интересах</w:t>
      </w:r>
      <w:r>
        <w:rPr>
          <w:spacing w:val="4"/>
        </w:rPr>
        <w:t xml:space="preserve"> </w:t>
      </w:r>
      <w:r>
        <w:t>устойчивого развития</w:t>
      </w:r>
      <w:r>
        <w:rPr>
          <w:spacing w:val="-1"/>
        </w:rPr>
        <w:t xml:space="preserve"> </w:t>
      </w:r>
      <w:r>
        <w:t>банков.</w:t>
      </w:r>
    </w:p>
    <w:p w:rsidR="00F31477" w:rsidRDefault="00F31477">
      <w:pPr>
        <w:pStyle w:val="a8"/>
        <w:ind w:firstLine="709"/>
        <w:rPr>
          <w:sz w:val="32"/>
        </w:rPr>
      </w:pPr>
    </w:p>
    <w:p w:rsidR="00F31477" w:rsidRDefault="00125D97">
      <w:pPr>
        <w:pStyle w:val="a8"/>
        <w:ind w:firstLine="709"/>
        <w:jc w:val="both"/>
        <w:rPr>
          <w:sz w:val="24"/>
        </w:rPr>
      </w:pPr>
      <w:r>
        <w:rPr>
          <w:b/>
        </w:rPr>
        <w:t>Тема 4</w:t>
      </w:r>
      <w:r>
        <w:t>. Новые направления и конкурирующие институты на рынке банковских</w:t>
      </w:r>
      <w:r>
        <w:rPr>
          <w:spacing w:val="1"/>
        </w:rPr>
        <w:t xml:space="preserve"> </w:t>
      </w:r>
      <w:r>
        <w:t>услуг.</w:t>
      </w:r>
      <w:r>
        <w:rPr>
          <w:spacing w:val="-5"/>
        </w:rPr>
        <w:t xml:space="preserve"> </w:t>
      </w:r>
      <w:r>
        <w:t>Перспективы</w:t>
      </w:r>
      <w:r>
        <w:rPr>
          <w:spacing w:val="-3"/>
        </w:rPr>
        <w:t xml:space="preserve"> </w:t>
      </w:r>
      <w:r>
        <w:t>усиления</w:t>
      </w:r>
      <w:r>
        <w:rPr>
          <w:spacing w:val="-3"/>
        </w:rPr>
        <w:t xml:space="preserve"> </w:t>
      </w:r>
      <w:r>
        <w:t>конкурентоспособности</w:t>
      </w:r>
      <w:r>
        <w:rPr>
          <w:spacing w:val="-2"/>
        </w:rPr>
        <w:t xml:space="preserve"> </w:t>
      </w:r>
      <w:r>
        <w:t>традиционных</w:t>
      </w:r>
      <w:r>
        <w:rPr>
          <w:spacing w:val="-2"/>
        </w:rPr>
        <w:t xml:space="preserve"> </w:t>
      </w:r>
      <w:r>
        <w:t>банков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Трансформация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1"/>
        </w:rPr>
        <w:t xml:space="preserve"> </w:t>
      </w:r>
      <w:r>
        <w:t>институтов.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институциональные конкуренты классических банков в сфере банковских услуг.</w:t>
      </w:r>
      <w:r>
        <w:rPr>
          <w:spacing w:val="-67"/>
        </w:rPr>
        <w:t xml:space="preserve"> </w:t>
      </w:r>
      <w:r>
        <w:t>Влияние интернета и социальных сетей на конкурентные позиции современных</w:t>
      </w:r>
      <w:r>
        <w:rPr>
          <w:spacing w:val="1"/>
        </w:rPr>
        <w:t xml:space="preserve"> </w:t>
      </w:r>
      <w:r>
        <w:t>банков. Проблематика выбора конкуренции или партнерства: банки и финтехи.</w:t>
      </w:r>
      <w:r>
        <w:rPr>
          <w:spacing w:val="1"/>
        </w:rPr>
        <w:t xml:space="preserve"> </w:t>
      </w:r>
      <w:r>
        <w:t>Микрофинансовые и некоммерческие кредитные организации, кредитные фонды</w:t>
      </w:r>
      <w:r>
        <w:rPr>
          <w:spacing w:val="-67"/>
        </w:rPr>
        <w:t xml:space="preserve"> </w:t>
      </w:r>
      <w:r>
        <w:t>как институциональное проявление усиления конкуренции на рынке банковских</w:t>
      </w:r>
      <w:r>
        <w:rPr>
          <w:spacing w:val="1"/>
        </w:rPr>
        <w:t xml:space="preserve"> </w:t>
      </w:r>
      <w:r>
        <w:t>услуг.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Радикальная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выживания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изменяющейся</w:t>
      </w:r>
      <w:r>
        <w:rPr>
          <w:spacing w:val="1"/>
        </w:rPr>
        <w:t xml:space="preserve"> </w:t>
      </w:r>
      <w:r>
        <w:t>конкурентной</w:t>
      </w:r>
      <w:r>
        <w:rPr>
          <w:spacing w:val="1"/>
        </w:rPr>
        <w:t xml:space="preserve"> </w:t>
      </w:r>
      <w:r>
        <w:t>среде.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пересмотра</w:t>
      </w:r>
      <w:r>
        <w:rPr>
          <w:spacing w:val="1"/>
        </w:rPr>
        <w:t xml:space="preserve"> </w:t>
      </w:r>
      <w:r>
        <w:t>бизнес-</w:t>
      </w:r>
      <w:r>
        <w:rPr>
          <w:spacing w:val="-67"/>
        </w:rPr>
        <w:t xml:space="preserve"> </w:t>
      </w:r>
      <w:r>
        <w:t>стратегий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направлении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конкурентоспособности.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конкурентной</w:t>
      </w:r>
      <w:r>
        <w:rPr>
          <w:spacing w:val="1"/>
        </w:rPr>
        <w:t xml:space="preserve"> </w:t>
      </w:r>
      <w:r>
        <w:t>бизнес-политики.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масштабного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lastRenderedPageBreak/>
        <w:t>уровня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-67"/>
        </w:rPr>
        <w:t xml:space="preserve"> </w:t>
      </w:r>
      <w:r>
        <w:t>современных банков. Аутсорсинг и инсорсинг как способ оптимизации затрат 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конкурентоспособности.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возврата</w:t>
      </w:r>
      <w:r>
        <w:rPr>
          <w:spacing w:val="-67"/>
        </w:rPr>
        <w:t xml:space="preserve"> </w:t>
      </w:r>
      <w:r>
        <w:t>доверия</w:t>
      </w:r>
      <w:r>
        <w:rPr>
          <w:spacing w:val="1"/>
        </w:rPr>
        <w:t xml:space="preserve"> </w:t>
      </w:r>
      <w:r>
        <w:t>клиентов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стратегическое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банков.</w:t>
      </w:r>
      <w:r>
        <w:rPr>
          <w:spacing w:val="1"/>
        </w:rPr>
        <w:t xml:space="preserve"> </w:t>
      </w:r>
      <w:r>
        <w:t>Кадровая</w:t>
      </w:r>
      <w:r>
        <w:rPr>
          <w:spacing w:val="1"/>
        </w:rPr>
        <w:t xml:space="preserve"> </w:t>
      </w:r>
      <w:r>
        <w:t>проблематика</w:t>
      </w:r>
      <w:r>
        <w:rPr>
          <w:spacing w:val="1"/>
        </w:rPr>
        <w:t xml:space="preserve"> </w:t>
      </w:r>
      <w:r>
        <w:t>конкурентоспособности банков. Оценка умеренности и адресности надзорных</w:t>
      </w:r>
      <w:r>
        <w:rPr>
          <w:spacing w:val="1"/>
        </w:rPr>
        <w:t xml:space="preserve"> </w:t>
      </w:r>
      <w:r>
        <w:t>мер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отношении</w:t>
      </w:r>
      <w:r>
        <w:rPr>
          <w:spacing w:val="-1"/>
        </w:rPr>
        <w:t xml:space="preserve"> </w:t>
      </w:r>
      <w:r>
        <w:t>конкурирующих участников</w:t>
      </w:r>
      <w:r>
        <w:rPr>
          <w:spacing w:val="-3"/>
        </w:rPr>
        <w:t xml:space="preserve"> </w:t>
      </w:r>
      <w:r>
        <w:t>рынка</w:t>
      </w:r>
      <w:r>
        <w:rPr>
          <w:spacing w:val="-4"/>
        </w:rPr>
        <w:t xml:space="preserve"> </w:t>
      </w:r>
      <w:r>
        <w:t>банковских услуг.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Проблематика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конкуренции:</w:t>
      </w:r>
      <w:r>
        <w:rPr>
          <w:spacing w:val="-8"/>
        </w:rPr>
        <w:t xml:space="preserve"> </w:t>
      </w:r>
      <w:r>
        <w:t>рыночного</w:t>
      </w:r>
      <w:r>
        <w:rPr>
          <w:spacing w:val="-5"/>
        </w:rPr>
        <w:t xml:space="preserve"> </w:t>
      </w:r>
      <w:r>
        <w:t>саморегулирования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5"/>
        </w:rPr>
        <w:t xml:space="preserve"> </w:t>
      </w:r>
      <w:r>
        <w:t>регулирования.</w:t>
      </w:r>
    </w:p>
    <w:p w:rsidR="00F31477" w:rsidRDefault="00F31477">
      <w:pPr>
        <w:pStyle w:val="a8"/>
        <w:ind w:firstLine="709"/>
        <w:jc w:val="both"/>
        <w:rPr>
          <w:sz w:val="24"/>
        </w:rPr>
      </w:pPr>
    </w:p>
    <w:p w:rsidR="00F31477" w:rsidRDefault="00F31477">
      <w:pPr>
        <w:pStyle w:val="a8"/>
        <w:ind w:firstLine="709"/>
        <w:jc w:val="both"/>
        <w:rPr>
          <w:sz w:val="24"/>
        </w:rPr>
      </w:pPr>
    </w:p>
    <w:p w:rsidR="00F31477" w:rsidRDefault="00125D97">
      <w:pPr>
        <w:pStyle w:val="1"/>
        <w:numPr>
          <w:ilvl w:val="1"/>
          <w:numId w:val="23"/>
        </w:numPr>
        <w:tabs>
          <w:tab w:val="left" w:pos="1461"/>
        </w:tabs>
        <w:spacing w:before="59"/>
        <w:ind w:left="1460"/>
        <w:rPr>
          <w:sz w:val="24"/>
        </w:rPr>
      </w:pPr>
      <w:bookmarkStart w:id="6" w:name="_TOC_250005"/>
      <w:r>
        <w:t>Учебно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3"/>
        </w:rPr>
        <w:t xml:space="preserve"> </w:t>
      </w:r>
      <w:bookmarkEnd w:id="6"/>
      <w:r>
        <w:t>план</w:t>
      </w:r>
    </w:p>
    <w:p w:rsidR="00F31477" w:rsidRDefault="00F31477">
      <w:pPr>
        <w:pStyle w:val="a8"/>
        <w:spacing w:before="2"/>
        <w:rPr>
          <w:b/>
        </w:rPr>
      </w:pPr>
    </w:p>
    <w:tbl>
      <w:tblPr>
        <w:tblStyle w:val="TableNormal"/>
        <w:tblW w:w="9735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69"/>
        <w:gridCol w:w="1701"/>
        <w:gridCol w:w="851"/>
        <w:gridCol w:w="993"/>
        <w:gridCol w:w="847"/>
        <w:gridCol w:w="1561"/>
        <w:gridCol w:w="1561"/>
        <w:gridCol w:w="1652"/>
      </w:tblGrid>
      <w:tr w:rsidR="00F31477">
        <w:trPr>
          <w:trHeight w:val="6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22" w:right="93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58" w:right="147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ие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5" w:lineRule="exact"/>
              <w:ind w:left="2067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61" w:right="150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успеваемост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</w:tr>
      <w:tr w:rsidR="00F31477">
        <w:trPr>
          <w:trHeight w:val="551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5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6" w:lineRule="exact"/>
              <w:ind w:left="648" w:right="195" w:firstLine="283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 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43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  <w:tr w:rsidR="00F31477">
        <w:trPr>
          <w:trHeight w:val="1103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01" w:right="94" w:hanging="84"/>
              <w:rPr>
                <w:sz w:val="24"/>
              </w:rPr>
            </w:pPr>
            <w:r>
              <w:rPr>
                <w:spacing w:val="-1"/>
                <w:sz w:val="24"/>
              </w:rPr>
              <w:t>Общая,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т.ч.: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98" w:right="136" w:hanging="130"/>
              <w:rPr>
                <w:sz w:val="24"/>
              </w:rPr>
            </w:pPr>
            <w:r>
              <w:rPr>
                <w:sz w:val="24"/>
              </w:rPr>
              <w:t>Лекц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45" w:right="129" w:firstLine="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Семинары,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  <w:tr w:rsidR="00F31477">
        <w:trPr>
          <w:trHeight w:val="19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5" w:right="88"/>
              <w:rPr>
                <w:sz w:val="24"/>
              </w:rPr>
            </w:pPr>
            <w:r>
              <w:rPr>
                <w:sz w:val="24"/>
              </w:rPr>
              <w:t>Тема 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проявления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F31477" w:rsidRDefault="00125D97">
            <w:pPr>
              <w:pStyle w:val="TableParagraph"/>
              <w:spacing w:line="270" w:lineRule="atLeast"/>
              <w:ind w:left="105" w:right="395"/>
              <w:rPr>
                <w:sz w:val="24"/>
              </w:rPr>
            </w:pPr>
            <w:r>
              <w:rPr>
                <w:spacing w:val="-1"/>
                <w:sz w:val="24"/>
              </w:rPr>
              <w:t>банковских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225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8" w:right="438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F31477">
        <w:trPr>
          <w:trHeight w:val="3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spacing w:before="8"/>
              <w:rPr>
                <w:b/>
                <w:sz w:val="23"/>
              </w:rPr>
            </w:pP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5" w:right="116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Конкурентосп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F31477" w:rsidRDefault="00125D97">
            <w:pPr>
              <w:pStyle w:val="TableParagraph"/>
              <w:ind w:left="105" w:right="635"/>
              <w:jc w:val="both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уровень,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F31477" w:rsidRDefault="00125D97">
            <w:pPr>
              <w:pStyle w:val="TableParagraph"/>
              <w:ind w:left="105" w:right="267"/>
              <w:rPr>
                <w:sz w:val="24"/>
              </w:rPr>
            </w:pPr>
            <w:r>
              <w:rPr>
                <w:sz w:val="24"/>
              </w:rPr>
              <w:t>выражения,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  <w:p w:rsidR="00F31477" w:rsidRDefault="00125D97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усиления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3" w:lineRule="exact"/>
              <w:ind w:left="225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3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3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8" w:right="438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F31477">
        <w:trPr>
          <w:trHeight w:val="386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spacing w:before="8"/>
              <w:rPr>
                <w:b/>
                <w:sz w:val="23"/>
              </w:rPr>
            </w:pP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5" w:right="169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конкурентная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среда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31477" w:rsidRDefault="00125D97">
            <w:pPr>
              <w:pStyle w:val="TableParagraph"/>
              <w:ind w:left="105" w:right="126"/>
              <w:rPr>
                <w:sz w:val="24"/>
              </w:rPr>
            </w:pPr>
            <w:r>
              <w:rPr>
                <w:sz w:val="24"/>
              </w:rPr>
              <w:t>динамику,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F31477" w:rsidRDefault="00125D97">
            <w:pPr>
              <w:pStyle w:val="TableParagraph"/>
              <w:spacing w:line="270" w:lineRule="atLeast"/>
              <w:ind w:left="105" w:right="295"/>
              <w:rPr>
                <w:sz w:val="24"/>
              </w:rPr>
            </w:pPr>
            <w:r>
              <w:rPr>
                <w:sz w:val="24"/>
              </w:rPr>
              <w:t>банковского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3" w:lineRule="exact"/>
              <w:ind w:left="225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3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3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25" w:right="421" w:hanging="1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F31477">
        <w:trPr>
          <w:trHeight w:val="20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125D97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5" w:right="267"/>
              <w:rPr>
                <w:sz w:val="24"/>
              </w:rPr>
            </w:pPr>
            <w:r>
              <w:rPr>
                <w:sz w:val="24"/>
              </w:rPr>
              <w:t>Тема 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1477" w:rsidRDefault="00125D97">
            <w:pPr>
              <w:pStyle w:val="TableParagraph"/>
              <w:spacing w:line="270" w:lineRule="atLeast"/>
              <w:ind w:left="105" w:right="120"/>
              <w:rPr>
                <w:sz w:val="24"/>
              </w:rPr>
            </w:pPr>
            <w:r>
              <w:rPr>
                <w:spacing w:val="-1"/>
                <w:sz w:val="24"/>
              </w:rPr>
              <w:t>конкурирующ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институты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F31477" w:rsidRDefault="00125D97">
            <w:pPr>
              <w:pStyle w:val="TableParagraph"/>
              <w:ind w:left="105" w:right="395"/>
              <w:rPr>
                <w:sz w:val="24"/>
              </w:rPr>
            </w:pPr>
            <w:r>
              <w:rPr>
                <w:spacing w:val="-1"/>
                <w:sz w:val="24"/>
              </w:rPr>
              <w:t>банковских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line="270" w:lineRule="atLeast"/>
              <w:ind w:left="105" w:right="120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усиления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конкурентосп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225" w:right="215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right="36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F31477">
        <w:trPr>
          <w:trHeight w:val="104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5" w:right="338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225" w:right="215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37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285" w:right="27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F31477" w:rsidRDefault="00125D97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F31477">
        <w:trPr>
          <w:trHeight w:val="104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8" w:lineRule="exact"/>
              <w:ind w:left="225" w:right="21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8" w:lineRule="exact"/>
              <w:ind w:left="37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8" w:lineRule="exact"/>
              <w:ind w:left="285" w:right="27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8" w:lineRule="exact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8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0"/>
              </w:rPr>
            </w:pPr>
          </w:p>
        </w:tc>
      </w:tr>
    </w:tbl>
    <w:p w:rsidR="00F31477" w:rsidRDefault="00F31477">
      <w:pPr>
        <w:sectPr w:rsidR="00F31477">
          <w:footerReference w:type="default" r:id="rId9"/>
          <w:pgSz w:w="11906" w:h="16838"/>
          <w:pgMar w:top="1340" w:right="640" w:bottom="1280" w:left="820" w:header="0" w:footer="1019" w:gutter="0"/>
          <w:cols w:space="720"/>
          <w:formProt w:val="0"/>
          <w:docGrid w:linePitch="100" w:charSpace="4096"/>
        </w:sectPr>
      </w:pPr>
    </w:p>
    <w:p w:rsidR="00F31477" w:rsidRDefault="00125D97">
      <w:pPr>
        <w:pStyle w:val="ac"/>
        <w:numPr>
          <w:ilvl w:val="1"/>
          <w:numId w:val="23"/>
        </w:numPr>
        <w:tabs>
          <w:tab w:val="left" w:pos="753"/>
        </w:tabs>
        <w:spacing w:before="250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семинаров,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занятий</w:t>
      </w:r>
    </w:p>
    <w:p w:rsidR="00F31477" w:rsidRDefault="00F31477">
      <w:pPr>
        <w:pStyle w:val="a8"/>
        <w:rPr>
          <w:b/>
          <w:sz w:val="20"/>
        </w:rPr>
      </w:pPr>
    </w:p>
    <w:p w:rsidR="00F31477" w:rsidRDefault="00F31477">
      <w:pPr>
        <w:pStyle w:val="a8"/>
        <w:spacing w:before="1"/>
        <w:rPr>
          <w:b/>
          <w:sz w:val="22"/>
        </w:rPr>
      </w:pPr>
    </w:p>
    <w:tbl>
      <w:tblPr>
        <w:tblStyle w:val="TableNormal"/>
        <w:tblW w:w="10066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31"/>
        <w:gridCol w:w="4666"/>
        <w:gridCol w:w="2469"/>
      </w:tblGrid>
      <w:tr w:rsidR="00F31477">
        <w:trPr>
          <w:trHeight w:val="1655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85" w:right="169" w:firstLine="25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01" w:right="194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семинарах,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8,9 (указывается раздел и порядковый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795" w:right="139" w:hanging="63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F31477">
        <w:trPr>
          <w:trHeight w:val="6667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44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Конкуренция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6" w:lineRule="auto"/>
              <w:ind w:left="216" w:right="439" w:firstLine="300"/>
              <w:jc w:val="both"/>
              <w:rPr>
                <w:sz w:val="24"/>
              </w:rPr>
            </w:pPr>
            <w:r>
              <w:rPr>
                <w:sz w:val="24"/>
              </w:rPr>
              <w:t>Конкуренция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банковской сфере.</w:t>
            </w:r>
          </w:p>
          <w:p w:rsidR="00F31477" w:rsidRDefault="00125D97">
            <w:pPr>
              <w:pStyle w:val="TableParagraph"/>
              <w:spacing w:line="276" w:lineRule="auto"/>
              <w:ind w:left="216" w:right="436" w:firstLine="300"/>
              <w:jc w:val="bot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</w:p>
          <w:p w:rsidR="00F31477" w:rsidRDefault="00125D97">
            <w:pPr>
              <w:pStyle w:val="TableParagraph"/>
              <w:tabs>
                <w:tab w:val="left" w:pos="2165"/>
                <w:tab w:val="left" w:pos="3202"/>
                <w:tab w:val="left" w:pos="3980"/>
              </w:tabs>
              <w:spacing w:line="276" w:lineRule="auto"/>
              <w:ind w:left="216" w:right="435" w:firstLine="300"/>
              <w:jc w:val="right"/>
              <w:rPr>
                <w:sz w:val="24"/>
              </w:rPr>
            </w:pPr>
            <w:r>
              <w:rPr>
                <w:spacing w:val="-1"/>
                <w:sz w:val="24"/>
              </w:rPr>
              <w:t>Характеристика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факторов,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формирующих</w:t>
            </w:r>
            <w:r>
              <w:rPr>
                <w:sz w:val="24"/>
              </w:rPr>
              <w:tab/>
              <w:t>конкуренцию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tabs>
                <w:tab w:val="left" w:pos="2214"/>
                <w:tab w:val="left" w:pos="3877"/>
              </w:tabs>
              <w:spacing w:line="276" w:lineRule="auto"/>
              <w:ind w:left="216" w:right="438" w:firstLine="420"/>
              <w:jc w:val="both"/>
              <w:rPr>
                <w:sz w:val="24"/>
              </w:rPr>
            </w:pPr>
            <w:r>
              <w:rPr>
                <w:sz w:val="24"/>
              </w:rPr>
              <w:t>Доверие</w:t>
            </w:r>
            <w:r>
              <w:rPr>
                <w:sz w:val="24"/>
              </w:rPr>
              <w:tab/>
              <w:t>клиентов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доминирующий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</w:p>
          <w:p w:rsidR="00F31477" w:rsidRDefault="00125D97">
            <w:pPr>
              <w:pStyle w:val="TableParagraph"/>
              <w:tabs>
                <w:tab w:val="left" w:pos="2331"/>
                <w:tab w:val="left" w:pos="3040"/>
              </w:tabs>
              <w:spacing w:line="276" w:lineRule="auto"/>
              <w:ind w:left="216" w:right="436" w:firstLine="300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банковской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Антимонопольное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line="275" w:lineRule="exact"/>
              <w:ind w:left="516"/>
              <w:rPr>
                <w:sz w:val="24"/>
              </w:rPr>
            </w:pPr>
            <w:r>
              <w:rPr>
                <w:sz w:val="24"/>
              </w:rPr>
              <w:t>Информационно-цифровые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7" w:right="323"/>
              <w:rPr>
                <w:sz w:val="24"/>
              </w:rPr>
            </w:pPr>
            <w:r>
              <w:rPr>
                <w:sz w:val="24"/>
              </w:rPr>
              <w:t>Дискуссия.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стол»,</w:t>
            </w:r>
          </w:p>
          <w:p w:rsidR="00F31477" w:rsidRDefault="00125D97">
            <w:pPr>
              <w:pStyle w:val="TableParagraph"/>
              <w:ind w:left="217" w:right="377"/>
              <w:rPr>
                <w:sz w:val="24"/>
              </w:rPr>
            </w:pPr>
            <w:r>
              <w:rPr>
                <w:sz w:val="24"/>
              </w:rPr>
              <w:t>Устные 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ситуационных заданий.</w:t>
            </w:r>
          </w:p>
        </w:tc>
      </w:tr>
      <w:tr w:rsidR="00F31477">
        <w:trPr>
          <w:trHeight w:val="2513"/>
        </w:trPr>
        <w:tc>
          <w:tcPr>
            <w:tcW w:w="2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6" w:lineRule="auto"/>
              <w:ind w:left="216" w:right="433"/>
              <w:jc w:val="both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  <w:p w:rsidR="00F31477" w:rsidRDefault="00125D97">
            <w:pPr>
              <w:pStyle w:val="TableParagraph"/>
              <w:spacing w:line="276" w:lineRule="exact"/>
              <w:ind w:left="216" w:firstLine="300"/>
              <w:jc w:val="both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:rsidR="00F31477" w:rsidRDefault="00125D97">
            <w:pPr>
              <w:pStyle w:val="TableParagraph"/>
              <w:tabs>
                <w:tab w:val="left" w:pos="1273"/>
                <w:tab w:val="left" w:pos="2713"/>
              </w:tabs>
              <w:spacing w:before="3" w:line="310" w:lineRule="atLeast"/>
              <w:ind w:left="216" w:right="438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фактор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</w:p>
        </w:tc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3163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10" w:line="276" w:lineRule="auto"/>
              <w:ind w:left="216" w:right="202" w:firstLine="300"/>
              <w:jc w:val="both"/>
              <w:rPr>
                <w:sz w:val="24"/>
              </w:rPr>
            </w:pPr>
            <w:r>
              <w:rPr>
                <w:sz w:val="24"/>
              </w:rPr>
              <w:t>Ценовая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неценовая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секторе.</w:t>
            </w:r>
          </w:p>
          <w:p w:rsidR="00F31477" w:rsidRDefault="00125D97">
            <w:pPr>
              <w:pStyle w:val="TableParagraph"/>
              <w:spacing w:before="1" w:line="276" w:lineRule="auto"/>
              <w:ind w:left="216" w:right="199" w:firstLine="300"/>
              <w:jc w:val="both"/>
              <w:rPr>
                <w:sz w:val="24"/>
              </w:rPr>
            </w:pPr>
            <w:r>
              <w:rPr>
                <w:sz w:val="24"/>
              </w:rPr>
              <w:t>Банковские слияния и поглощения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</w:p>
          <w:p w:rsidR="00F31477" w:rsidRDefault="00125D97">
            <w:pPr>
              <w:pStyle w:val="TableParagraph"/>
              <w:spacing w:line="276" w:lineRule="auto"/>
              <w:ind w:left="216" w:right="203" w:firstLine="300"/>
              <w:jc w:val="both"/>
              <w:rPr>
                <w:sz w:val="24"/>
              </w:rPr>
            </w:pPr>
            <w:r>
              <w:rPr>
                <w:sz w:val="24"/>
              </w:rPr>
              <w:t>Методы конкуренции с точки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прозрачности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правомерности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  <w:p w:rsidR="00F31477" w:rsidRDefault="00125D97">
            <w:pPr>
              <w:pStyle w:val="TableParagraph"/>
              <w:ind w:left="516"/>
              <w:jc w:val="both"/>
              <w:rPr>
                <w:sz w:val="24"/>
              </w:rPr>
            </w:pPr>
            <w:r>
              <w:rPr>
                <w:sz w:val="24"/>
              </w:rPr>
              <w:t>Кадровая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31477" w:rsidRDefault="00125D97">
            <w:pPr>
              <w:pStyle w:val="TableParagraph"/>
              <w:spacing w:before="41"/>
              <w:ind w:left="216"/>
              <w:rPr>
                <w:sz w:val="24"/>
              </w:rPr>
            </w:pPr>
            <w:r>
              <w:rPr>
                <w:sz w:val="24"/>
              </w:rPr>
              <w:t>конкуренцию.</w:t>
            </w:r>
          </w:p>
        </w:tc>
        <w:tc>
          <w:tcPr>
            <w:tcW w:w="2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  <w:tr w:rsidR="00F31477">
        <w:trPr>
          <w:trHeight w:val="3165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tabs>
                <w:tab w:val="left" w:pos="2696"/>
                <w:tab w:val="left" w:pos="2730"/>
                <w:tab w:val="left" w:pos="3240"/>
                <w:tab w:val="left" w:pos="4322"/>
              </w:tabs>
              <w:spacing w:before="10" w:line="276" w:lineRule="auto"/>
              <w:ind w:left="216" w:right="199" w:firstLine="300"/>
              <w:jc w:val="both"/>
              <w:rPr>
                <w:sz w:val="24"/>
              </w:rPr>
            </w:pPr>
            <w:r>
              <w:rPr>
                <w:sz w:val="24"/>
              </w:rPr>
              <w:t>Институциональная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компонента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отечественными институтами и банками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иностранным участием. Проблематика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доминирования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банков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z w:val="24"/>
              </w:rPr>
              <w:tab/>
              <w:t>участием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справедливой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банковском</w:t>
            </w:r>
          </w:p>
          <w:p w:rsidR="00F31477" w:rsidRDefault="00125D97">
            <w:pPr>
              <w:pStyle w:val="TableParagraph"/>
              <w:spacing w:before="2"/>
              <w:ind w:left="216"/>
              <w:rPr>
                <w:sz w:val="24"/>
              </w:rPr>
            </w:pPr>
            <w:r>
              <w:rPr>
                <w:sz w:val="24"/>
              </w:rPr>
              <w:t>секторе.</w:t>
            </w:r>
          </w:p>
        </w:tc>
        <w:tc>
          <w:tcPr>
            <w:tcW w:w="2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  <w:tr w:rsidR="00F31477">
        <w:trPr>
          <w:trHeight w:val="3618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tabs>
                <w:tab w:val="left" w:pos="4340"/>
              </w:tabs>
              <w:spacing w:before="10" w:line="276" w:lineRule="auto"/>
              <w:ind w:left="216" w:right="200" w:firstLine="300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формировании     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банковской сфере. Базельские нормы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как фактор формирования 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банками федерального и 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лицензией.</w:t>
            </w:r>
          </w:p>
        </w:tc>
        <w:tc>
          <w:tcPr>
            <w:tcW w:w="2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  <w:tr w:rsidR="00F31477">
        <w:trPr>
          <w:trHeight w:val="1260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148"/>
              <w:ind w:left="216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  <w:p w:rsidR="00F31477" w:rsidRDefault="00125D97">
            <w:pPr>
              <w:pStyle w:val="TableParagraph"/>
              <w:ind w:left="216" w:right="70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1,2,3,4,5;</w:t>
            </w:r>
          </w:p>
          <w:p w:rsidR="00F31477" w:rsidRDefault="00125D97">
            <w:pPr>
              <w:pStyle w:val="TableParagraph"/>
              <w:spacing w:line="264" w:lineRule="exact"/>
              <w:ind w:left="21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 -1,2</w:t>
            </w:r>
          </w:p>
        </w:tc>
        <w:tc>
          <w:tcPr>
            <w:tcW w:w="2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</w:tbl>
    <w:p w:rsidR="00F31477" w:rsidRDefault="00F31477">
      <w:pPr>
        <w:rPr>
          <w:sz w:val="2"/>
          <w:szCs w:val="2"/>
        </w:rPr>
        <w:sectPr w:rsidR="00F31477">
          <w:footerReference w:type="default" r:id="rId10"/>
          <w:pgSz w:w="11906" w:h="16838"/>
          <w:pgMar w:top="1420" w:right="640" w:bottom="1280" w:left="820" w:header="0" w:footer="1019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066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31"/>
        <w:gridCol w:w="4666"/>
        <w:gridCol w:w="2469"/>
      </w:tblGrid>
      <w:tr w:rsidR="00F31477">
        <w:trPr>
          <w:trHeight w:val="13247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6" w:right="213"/>
              <w:rPr>
                <w:sz w:val="24"/>
              </w:rPr>
            </w:pPr>
            <w:r>
              <w:rPr>
                <w:sz w:val="24"/>
              </w:rPr>
              <w:lastRenderedPageBreak/>
              <w:t>Тема 2. Конкурентоспо-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собность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банков, ее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уровень, формы выра-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оценки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усиления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1" w:lineRule="exact"/>
              <w:ind w:left="408"/>
              <w:rPr>
                <w:sz w:val="24"/>
              </w:rPr>
            </w:pPr>
            <w:r>
              <w:rPr>
                <w:sz w:val="24"/>
              </w:rPr>
              <w:t>Конкурентоспособность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банков:</w:t>
            </w:r>
          </w:p>
          <w:p w:rsidR="00F31477" w:rsidRDefault="00125D97">
            <w:pPr>
              <w:pStyle w:val="TableParagraph"/>
              <w:ind w:left="108" w:right="207"/>
              <w:rPr>
                <w:sz w:val="24"/>
              </w:rPr>
            </w:pPr>
            <w:r>
              <w:rPr>
                <w:sz w:val="24"/>
              </w:rPr>
              <w:t>понятие, факторы, критерии определения,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F31477" w:rsidRDefault="00125D97">
            <w:pPr>
              <w:pStyle w:val="TableParagraph"/>
              <w:ind w:left="108" w:right="451" w:firstLine="300"/>
              <w:rPr>
                <w:sz w:val="24"/>
              </w:rPr>
            </w:pPr>
            <w:r>
              <w:rPr>
                <w:sz w:val="24"/>
              </w:rPr>
              <w:t>Конкурентоспособность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концентрированное 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продуктово-сервисного, кадрового,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организационно-управленческого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  <w:p w:rsidR="00F31477" w:rsidRDefault="00125D97">
            <w:pPr>
              <w:pStyle w:val="TableParagraph"/>
              <w:ind w:left="108" w:right="780" w:firstLine="300"/>
              <w:rPr>
                <w:sz w:val="24"/>
              </w:rPr>
            </w:pPr>
            <w:r>
              <w:rPr>
                <w:sz w:val="24"/>
              </w:rPr>
              <w:t>Совершенствование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</w:p>
          <w:p w:rsidR="00F31477" w:rsidRDefault="00125D97">
            <w:pPr>
              <w:pStyle w:val="TableParagraph"/>
              <w:spacing w:before="1"/>
              <w:ind w:left="108" w:right="92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институтов.</w:t>
            </w:r>
          </w:p>
          <w:p w:rsidR="00F31477" w:rsidRDefault="00125D97">
            <w:pPr>
              <w:pStyle w:val="TableParagraph"/>
              <w:ind w:left="108" w:right="366" w:firstLine="300"/>
              <w:rPr>
                <w:sz w:val="24"/>
              </w:rPr>
            </w:pPr>
            <w:r>
              <w:rPr>
                <w:sz w:val="24"/>
              </w:rPr>
              <w:t>Обоснованность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 банка на основе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  <w:p w:rsidR="00F31477" w:rsidRDefault="00125D97">
            <w:pPr>
              <w:pStyle w:val="TableParagraph"/>
              <w:ind w:left="108" w:right="180" w:firstLine="30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В.С. Кромонова.</w:t>
            </w:r>
          </w:p>
          <w:p w:rsidR="00F31477" w:rsidRDefault="00125D97">
            <w:pPr>
              <w:pStyle w:val="TableParagraph"/>
              <w:ind w:left="108" w:right="96" w:firstLine="300"/>
              <w:rPr>
                <w:sz w:val="24"/>
              </w:rPr>
            </w:pPr>
            <w:r>
              <w:rPr>
                <w:sz w:val="24"/>
              </w:rPr>
              <w:t>Методика позиционирования сильных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слабых сторон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конкурентоспособности.</w:t>
            </w:r>
          </w:p>
          <w:p w:rsidR="00F31477" w:rsidRDefault="00125D97">
            <w:pPr>
              <w:pStyle w:val="TableParagraph"/>
              <w:ind w:left="108" w:firstLine="300"/>
              <w:rPr>
                <w:sz w:val="24"/>
              </w:rPr>
            </w:pPr>
            <w:r>
              <w:rPr>
                <w:sz w:val="24"/>
              </w:rPr>
              <w:t>Матричная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конкурентоспособности.</w:t>
            </w:r>
          </w:p>
          <w:p w:rsidR="00F31477" w:rsidRDefault="00125D97">
            <w:pPr>
              <w:pStyle w:val="TableParagraph"/>
              <w:ind w:left="108" w:right="1077" w:firstLine="300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рейтинговой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конкурентоспособности.</w:t>
            </w:r>
          </w:p>
          <w:p w:rsidR="00F31477" w:rsidRDefault="00125D97">
            <w:pPr>
              <w:pStyle w:val="TableParagraph"/>
              <w:ind w:left="408" w:firstLine="4"/>
              <w:rPr>
                <w:sz w:val="24"/>
              </w:rPr>
            </w:pPr>
            <w:r>
              <w:rPr>
                <w:sz w:val="24"/>
              </w:rPr>
              <w:t>«Конкурентный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ромб»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Портера.</w:t>
            </w:r>
          </w:p>
          <w:p w:rsidR="00F31477" w:rsidRDefault="00125D97">
            <w:pPr>
              <w:pStyle w:val="TableParagraph"/>
              <w:ind w:left="108" w:right="639" w:firstLine="30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Ж.Ж. Ламбена.</w:t>
            </w:r>
          </w:p>
          <w:p w:rsidR="00F31477" w:rsidRDefault="00125D97">
            <w:pPr>
              <w:pStyle w:val="TableParagraph"/>
              <w:ind w:left="108" w:right="180" w:firstLine="30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экономистами.</w:t>
            </w:r>
          </w:p>
          <w:p w:rsidR="00F31477" w:rsidRDefault="00125D97">
            <w:pPr>
              <w:pStyle w:val="TableParagraph"/>
              <w:ind w:left="108" w:right="200" w:firstLine="30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конкурентоспособность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spacing w:before="1"/>
              <w:ind w:left="108" w:right="249" w:firstLine="300"/>
              <w:rPr>
                <w:sz w:val="24"/>
              </w:rPr>
            </w:pPr>
            <w:r>
              <w:rPr>
                <w:sz w:val="24"/>
              </w:rPr>
              <w:t>Специфика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современных банковских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институтов.</w:t>
            </w:r>
          </w:p>
          <w:p w:rsidR="00F31477" w:rsidRDefault="00125D97">
            <w:pPr>
              <w:pStyle w:val="TableParagraph"/>
              <w:ind w:left="108" w:right="80" w:firstLine="300"/>
              <w:rPr>
                <w:sz w:val="24"/>
              </w:rPr>
            </w:pPr>
            <w:r>
              <w:rPr>
                <w:sz w:val="24"/>
              </w:rPr>
              <w:t>Влияние методов борьбы за клиентов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конкурентоспособность банков.</w:t>
            </w:r>
          </w:p>
          <w:p w:rsidR="00F31477" w:rsidRDefault="00125D97">
            <w:pPr>
              <w:pStyle w:val="TableParagraph"/>
              <w:ind w:left="108" w:right="335" w:firstLine="300"/>
              <w:rPr>
                <w:sz w:val="24"/>
              </w:rPr>
            </w:pPr>
            <w:r>
              <w:rPr>
                <w:sz w:val="24"/>
              </w:rPr>
              <w:t>Комплексность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усиления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институтов.</w:t>
            </w:r>
          </w:p>
          <w:p w:rsidR="00F31477" w:rsidRDefault="00125D97">
            <w:pPr>
              <w:pStyle w:val="TableParagraph"/>
              <w:spacing w:line="270" w:lineRule="atLeast"/>
              <w:ind w:left="108" w:right="296" w:firstLine="300"/>
              <w:rPr>
                <w:sz w:val="24"/>
              </w:rPr>
            </w:pPr>
            <w:r>
              <w:rPr>
                <w:sz w:val="24"/>
              </w:rPr>
              <w:t>SWOT-анализ, PEST- анализ, анализ 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 Портера, матрица BCG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7" w:right="323"/>
              <w:rPr>
                <w:sz w:val="24"/>
              </w:rPr>
            </w:pPr>
            <w:r>
              <w:rPr>
                <w:sz w:val="24"/>
              </w:rPr>
              <w:t>Дискуссия.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стол»,</w:t>
            </w:r>
          </w:p>
          <w:p w:rsidR="00F31477" w:rsidRDefault="00125D97">
            <w:pPr>
              <w:pStyle w:val="TableParagraph"/>
              <w:ind w:left="217" w:right="377"/>
              <w:rPr>
                <w:sz w:val="24"/>
              </w:rPr>
            </w:pPr>
            <w:r>
              <w:rPr>
                <w:sz w:val="24"/>
              </w:rPr>
              <w:t>Устные 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Выполнение практико-ориентированных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F31477" w:rsidRDefault="00F31477">
      <w:pPr>
        <w:rPr>
          <w:sz w:val="24"/>
        </w:rPr>
        <w:sectPr w:rsidR="00F31477">
          <w:footerReference w:type="default" r:id="rId11"/>
          <w:pgSz w:w="11906" w:h="16838"/>
          <w:pgMar w:top="1420" w:right="640" w:bottom="1200" w:left="820" w:header="0" w:footer="1019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066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31"/>
        <w:gridCol w:w="4666"/>
        <w:gridCol w:w="2469"/>
      </w:tblGrid>
      <w:tr w:rsidR="00F31477">
        <w:trPr>
          <w:trHeight w:val="1423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кредитоспособности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  <w:p w:rsidR="00F31477" w:rsidRDefault="00125D97">
            <w:pPr>
              <w:pStyle w:val="TableParagraph"/>
              <w:spacing w:line="270" w:lineRule="atLeast"/>
              <w:ind w:left="108" w:right="748"/>
              <w:jc w:val="both"/>
              <w:rPr>
                <w:sz w:val="24"/>
              </w:rPr>
            </w:pPr>
            <w:r>
              <w:rPr>
                <w:sz w:val="24"/>
              </w:rPr>
              <w:t>раздел Основная литература - 1,2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3,4,5,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2267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Тема 3. 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конкурентная среда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на динамику,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качественную </w:t>
            </w:r>
            <w:r>
              <w:rPr>
                <w:sz w:val="24"/>
              </w:rPr>
              <w:t>структуру,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банковского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8" w:right="246" w:firstLine="300"/>
              <w:rPr>
                <w:sz w:val="24"/>
              </w:rPr>
            </w:pPr>
            <w:r>
              <w:rPr>
                <w:sz w:val="24"/>
              </w:rPr>
              <w:t>Роль банков в 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кризисов и ее связь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их конкурентных позиций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</w:p>
          <w:p w:rsidR="00F31477" w:rsidRDefault="00125D97">
            <w:pPr>
              <w:pStyle w:val="TableParagraph"/>
              <w:ind w:left="108" w:right="246" w:firstLine="300"/>
              <w:rPr>
                <w:sz w:val="24"/>
              </w:rPr>
            </w:pPr>
            <w:r>
              <w:rPr>
                <w:sz w:val="24"/>
              </w:rPr>
              <w:t>Роль банков в 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кризисов и ее связь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их конкурентных позиций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7" w:right="323"/>
              <w:rPr>
                <w:sz w:val="24"/>
              </w:rPr>
            </w:pPr>
            <w:r>
              <w:rPr>
                <w:sz w:val="24"/>
              </w:rPr>
              <w:t>Дискуссия.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стол»,</w:t>
            </w:r>
          </w:p>
          <w:p w:rsidR="00F31477" w:rsidRDefault="00125D97">
            <w:pPr>
              <w:pStyle w:val="TableParagraph"/>
              <w:ind w:left="217" w:right="377"/>
              <w:rPr>
                <w:sz w:val="24"/>
              </w:rPr>
            </w:pPr>
            <w:r>
              <w:rPr>
                <w:sz w:val="24"/>
              </w:rPr>
              <w:t>Устные 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онных заданий</w:t>
            </w:r>
          </w:p>
        </w:tc>
      </w:tr>
      <w:tr w:rsidR="00F31477">
        <w:trPr>
          <w:trHeight w:val="1224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 w:right="1097" w:firstLine="360"/>
              <w:rPr>
                <w:sz w:val="24"/>
              </w:rPr>
            </w:pPr>
            <w:r>
              <w:rPr>
                <w:sz w:val="24"/>
              </w:rPr>
              <w:t>Утрата банками доверия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существующей и потенциальной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клиентуры как фактор 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947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 w:right="192" w:firstLine="300"/>
              <w:rPr>
                <w:sz w:val="24"/>
              </w:rPr>
            </w:pPr>
            <w:r>
              <w:rPr>
                <w:sz w:val="24"/>
              </w:rPr>
              <w:t>Ужесточение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конкурентная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</w:p>
          <w:p w:rsidR="00F31477" w:rsidRDefault="00125D9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банковского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948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 w:right="1313" w:firstLine="300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потребительских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предпочтений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31477" w:rsidRDefault="00125D9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конкурентный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671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 w:right="477" w:firstLine="300"/>
              <w:rPr>
                <w:sz w:val="24"/>
              </w:rPr>
            </w:pPr>
            <w:r>
              <w:rPr>
                <w:sz w:val="24"/>
              </w:rPr>
              <w:t>Факторы доминирования крупных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1224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 w:right="571" w:firstLine="300"/>
              <w:rPr>
                <w:sz w:val="24"/>
              </w:rPr>
            </w:pPr>
            <w:r>
              <w:rPr>
                <w:sz w:val="24"/>
              </w:rPr>
              <w:t>Достоинства и недостатки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универсальной и специализированной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моделей функционирования банков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1224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 w:right="508" w:firstLine="300"/>
              <w:rPr>
                <w:sz w:val="24"/>
              </w:rPr>
            </w:pPr>
            <w:r>
              <w:rPr>
                <w:sz w:val="24"/>
              </w:rPr>
              <w:t>Тенденции изменения качественной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 банковской системы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альтернативных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конкурентов.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947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 w:right="249" w:firstLine="300"/>
              <w:rPr>
                <w:sz w:val="24"/>
              </w:rPr>
            </w:pPr>
            <w:r>
              <w:rPr>
                <w:sz w:val="24"/>
              </w:rPr>
              <w:t>Специфика современной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институтов.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948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 w:right="281" w:firstLine="300"/>
              <w:rPr>
                <w:sz w:val="24"/>
              </w:rPr>
            </w:pPr>
            <w:r>
              <w:rPr>
                <w:sz w:val="24"/>
              </w:rPr>
              <w:t>Проблематика выбора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кооперацией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396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395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-1,2;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396"/>
        </w:trPr>
        <w:tc>
          <w:tcPr>
            <w:tcW w:w="2931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-3,4;</w:t>
            </w:r>
          </w:p>
        </w:tc>
        <w:tc>
          <w:tcPr>
            <w:tcW w:w="2469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612"/>
        </w:trPr>
        <w:tc>
          <w:tcPr>
            <w:tcW w:w="2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55"/>
              <w:ind w:left="10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9. 1-9</w:t>
            </w:r>
          </w:p>
        </w:tc>
        <w:tc>
          <w:tcPr>
            <w:tcW w:w="2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</w:tbl>
    <w:p w:rsidR="00F31477" w:rsidRDefault="00F31477">
      <w:pPr>
        <w:rPr>
          <w:sz w:val="24"/>
        </w:rPr>
        <w:sectPr w:rsidR="00F31477">
          <w:footerReference w:type="default" r:id="rId12"/>
          <w:pgSz w:w="11906" w:h="16838"/>
          <w:pgMar w:top="1420" w:right="640" w:bottom="1200" w:left="820" w:header="0" w:footer="1019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066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31"/>
        <w:gridCol w:w="4666"/>
        <w:gridCol w:w="2469"/>
      </w:tblGrid>
      <w:tr w:rsidR="00F31477">
        <w:trPr>
          <w:trHeight w:val="4962"/>
        </w:trPr>
        <w:tc>
          <w:tcPr>
            <w:tcW w:w="2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6" w:right="373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и конкурирую-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 институты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 банковских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 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усиления конкуренто-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 традици-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6" w:right="867" w:firstLine="300"/>
              <w:rPr>
                <w:sz w:val="24"/>
              </w:rPr>
            </w:pPr>
            <w:r>
              <w:rPr>
                <w:sz w:val="24"/>
              </w:rPr>
              <w:t>Трансформация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 в результате появления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альтернативных институтов.</w:t>
            </w:r>
          </w:p>
          <w:p w:rsidR="00F31477" w:rsidRDefault="00125D97">
            <w:pPr>
              <w:pStyle w:val="TableParagraph"/>
              <w:ind w:left="216" w:right="826" w:firstLine="300"/>
              <w:rPr>
                <w:sz w:val="24"/>
              </w:rPr>
            </w:pPr>
            <w:r>
              <w:rPr>
                <w:sz w:val="24"/>
              </w:rPr>
              <w:t>Основные институциональные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ind w:left="216" w:right="668" w:firstLine="300"/>
              <w:rPr>
                <w:sz w:val="24"/>
              </w:rPr>
            </w:pPr>
            <w:r>
              <w:rPr>
                <w:sz w:val="24"/>
              </w:rPr>
              <w:t>Влияние интернета и 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сетей на конкурентные 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банков.</w:t>
            </w:r>
          </w:p>
          <w:p w:rsidR="00F31477" w:rsidRDefault="00125D97">
            <w:pPr>
              <w:pStyle w:val="TableParagraph"/>
              <w:ind w:left="216" w:right="454" w:firstLine="300"/>
              <w:rPr>
                <w:sz w:val="24"/>
              </w:rPr>
            </w:pPr>
            <w:r>
              <w:rPr>
                <w:sz w:val="24"/>
              </w:rPr>
              <w:t>Проблематика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партнерства: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финтехи.</w:t>
            </w:r>
          </w:p>
          <w:p w:rsidR="00F31477" w:rsidRDefault="00125D97">
            <w:pPr>
              <w:pStyle w:val="TableParagraph"/>
              <w:ind w:left="216" w:right="781" w:firstLine="300"/>
              <w:rPr>
                <w:sz w:val="24"/>
              </w:rPr>
            </w:pPr>
            <w:r>
              <w:rPr>
                <w:sz w:val="24"/>
              </w:rPr>
              <w:t>Микрофинансовые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некоммерческие кредитные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институциональное проявление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F31477" w:rsidRDefault="00125D97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7" w:right="323"/>
              <w:rPr>
                <w:sz w:val="24"/>
              </w:rPr>
            </w:pPr>
            <w:r>
              <w:rPr>
                <w:sz w:val="24"/>
              </w:rPr>
              <w:t>Дискуссия.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«Круг-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стол»,</w:t>
            </w:r>
          </w:p>
          <w:p w:rsidR="00F31477" w:rsidRDefault="00125D97">
            <w:pPr>
              <w:pStyle w:val="TableParagraph"/>
              <w:ind w:left="217" w:right="377"/>
              <w:rPr>
                <w:sz w:val="24"/>
              </w:rPr>
            </w:pPr>
            <w:r>
              <w:rPr>
                <w:sz w:val="24"/>
              </w:rPr>
              <w:t>Устные вопросы.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онных заданий.</w:t>
            </w:r>
          </w:p>
        </w:tc>
      </w:tr>
      <w:tr w:rsidR="00F31477">
        <w:trPr>
          <w:trHeight w:val="7719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6" w:right="479" w:firstLine="240"/>
              <w:rPr>
                <w:sz w:val="24"/>
              </w:rPr>
            </w:pPr>
            <w:r>
              <w:rPr>
                <w:sz w:val="24"/>
              </w:rPr>
              <w:t>Радикальная трансформация банков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выживания в</w:t>
            </w:r>
          </w:p>
          <w:p w:rsidR="00F31477" w:rsidRDefault="00125D97">
            <w:pPr>
              <w:pStyle w:val="TableParagraph"/>
              <w:ind w:left="216"/>
              <w:rPr>
                <w:sz w:val="24"/>
              </w:rPr>
            </w:pPr>
            <w:r>
              <w:rPr>
                <w:sz w:val="24"/>
              </w:rPr>
              <w:t>изменяющейся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</w:p>
          <w:p w:rsidR="00F31477" w:rsidRDefault="00125D97">
            <w:pPr>
              <w:pStyle w:val="TableParagraph"/>
              <w:ind w:left="216" w:right="347" w:firstLine="300"/>
              <w:rPr>
                <w:sz w:val="24"/>
              </w:rPr>
            </w:pPr>
            <w:r>
              <w:rPr>
                <w:sz w:val="24"/>
              </w:rPr>
              <w:t>Необходимость пересмотра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стратегий банков в направлении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конкурентоспособности.</w:t>
            </w:r>
          </w:p>
          <w:p w:rsidR="00F31477" w:rsidRDefault="00125D97">
            <w:pPr>
              <w:pStyle w:val="TableParagraph"/>
              <w:ind w:left="216" w:right="450" w:firstLine="300"/>
              <w:rPr>
                <w:sz w:val="24"/>
              </w:rPr>
            </w:pPr>
            <w:r>
              <w:rPr>
                <w:sz w:val="24"/>
              </w:rPr>
              <w:t>Оптимизация организационной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бизнес-политики.</w:t>
            </w:r>
          </w:p>
          <w:p w:rsidR="00F31477" w:rsidRDefault="00125D97">
            <w:pPr>
              <w:pStyle w:val="TableParagraph"/>
              <w:ind w:left="216" w:right="535" w:firstLine="300"/>
              <w:rPr>
                <w:sz w:val="24"/>
              </w:rPr>
            </w:pPr>
            <w:r>
              <w:rPr>
                <w:sz w:val="24"/>
              </w:rPr>
              <w:t>Возможности масштабного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 для повышения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ind w:left="216" w:right="355" w:firstLine="300"/>
              <w:rPr>
                <w:sz w:val="24"/>
              </w:rPr>
            </w:pPr>
            <w:r>
              <w:rPr>
                <w:sz w:val="24"/>
              </w:rPr>
              <w:t>Аутсорсинг и инсорсинг как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оптимизации затрат в интересах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конкурентоспособности.</w:t>
            </w:r>
          </w:p>
          <w:p w:rsidR="00F31477" w:rsidRDefault="00125D97">
            <w:pPr>
              <w:pStyle w:val="TableParagraph"/>
              <w:ind w:left="216" w:right="515" w:firstLine="300"/>
              <w:rPr>
                <w:sz w:val="24"/>
              </w:rPr>
            </w:pPr>
            <w:r>
              <w:rPr>
                <w:sz w:val="24"/>
              </w:rPr>
              <w:t>Комплекс мер возврата доверия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 как стратегическое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усиления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ind w:left="216" w:right="1134" w:firstLine="300"/>
              <w:rPr>
                <w:sz w:val="24"/>
              </w:rPr>
            </w:pPr>
            <w:r>
              <w:rPr>
                <w:sz w:val="24"/>
              </w:rPr>
              <w:t>Кадровая проблематика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ind w:left="216" w:right="594" w:firstLine="30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умеренности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надзорных мер в 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  <w:p w:rsidR="00F31477" w:rsidRDefault="00125D97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2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  <w:tr w:rsidR="00F31477">
        <w:trPr>
          <w:trHeight w:val="823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6" w:right="348" w:firstLine="300"/>
              <w:rPr>
                <w:sz w:val="24"/>
              </w:rPr>
            </w:pPr>
            <w:r>
              <w:rPr>
                <w:sz w:val="24"/>
              </w:rPr>
              <w:t>Проблематика 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line="261" w:lineRule="exact"/>
              <w:ind w:left="51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  <w:tc>
          <w:tcPr>
            <w:tcW w:w="2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</w:tbl>
    <w:p w:rsidR="00F31477" w:rsidRDefault="00F31477">
      <w:pPr>
        <w:rPr>
          <w:sz w:val="2"/>
          <w:szCs w:val="2"/>
        </w:rPr>
        <w:sectPr w:rsidR="00F31477">
          <w:footerReference w:type="default" r:id="rId13"/>
          <w:pgSz w:w="11906" w:h="16838"/>
          <w:pgMar w:top="1420" w:right="640" w:bottom="1200" w:left="820" w:header="0" w:footer="1019" w:gutter="0"/>
          <w:cols w:space="720"/>
          <w:formProt w:val="0"/>
          <w:docGrid w:linePitch="100" w:charSpace="4096"/>
        </w:sectPr>
      </w:pPr>
    </w:p>
    <w:tbl>
      <w:tblPr>
        <w:tblStyle w:val="TableNormal"/>
        <w:tblW w:w="10066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31"/>
        <w:gridCol w:w="4666"/>
        <w:gridCol w:w="2469"/>
      </w:tblGrid>
      <w:tr w:rsidR="00F31477">
        <w:trPr>
          <w:trHeight w:val="1098"/>
        </w:trPr>
        <w:tc>
          <w:tcPr>
            <w:tcW w:w="2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6" w:right="359"/>
              <w:rPr>
                <w:sz w:val="24"/>
              </w:rPr>
            </w:pPr>
            <w:r>
              <w:rPr>
                <w:sz w:val="24"/>
              </w:rPr>
              <w:t>способов регулирования банковской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конкуренции: рыночного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саморегулирования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</w:p>
          <w:p w:rsidR="00F31477" w:rsidRDefault="00125D97">
            <w:pPr>
              <w:pStyle w:val="TableParagraph"/>
              <w:spacing w:line="256" w:lineRule="exact"/>
              <w:ind w:left="216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</w:p>
        </w:tc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4544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16" w:right="275" w:firstLine="240"/>
              <w:jc w:val="both"/>
              <w:rPr>
                <w:sz w:val="24"/>
              </w:rPr>
            </w:pPr>
            <w:r>
              <w:rPr>
                <w:sz w:val="24"/>
              </w:rPr>
              <w:t>Трансформация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рынке банковских услуг в результате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альтернативных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институтов.</w:t>
            </w:r>
          </w:p>
          <w:p w:rsidR="00F31477" w:rsidRDefault="00125D97">
            <w:pPr>
              <w:pStyle w:val="TableParagraph"/>
              <w:ind w:left="216" w:right="826" w:firstLine="300"/>
              <w:rPr>
                <w:sz w:val="24"/>
              </w:rPr>
            </w:pPr>
            <w:r>
              <w:rPr>
                <w:sz w:val="24"/>
              </w:rPr>
              <w:t>Основные институциональные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ind w:left="216" w:right="668" w:firstLine="300"/>
              <w:rPr>
                <w:sz w:val="24"/>
              </w:rPr>
            </w:pPr>
            <w:r>
              <w:rPr>
                <w:sz w:val="24"/>
              </w:rPr>
              <w:t>Влияние интернета и 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сетей на конкурентные 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банков.</w:t>
            </w:r>
          </w:p>
          <w:p w:rsidR="00F31477" w:rsidRDefault="00125D97">
            <w:pPr>
              <w:pStyle w:val="TableParagraph"/>
              <w:ind w:left="216" w:right="454" w:firstLine="300"/>
              <w:rPr>
                <w:sz w:val="24"/>
              </w:rPr>
            </w:pPr>
            <w:r>
              <w:rPr>
                <w:sz w:val="24"/>
              </w:rPr>
              <w:t>Проблематика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партнерства: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финтехи.</w:t>
            </w:r>
          </w:p>
          <w:p w:rsidR="00F31477" w:rsidRDefault="00125D97">
            <w:pPr>
              <w:pStyle w:val="TableParagraph"/>
              <w:ind w:left="216" w:right="233" w:firstLine="300"/>
              <w:rPr>
                <w:sz w:val="24"/>
              </w:rPr>
            </w:pPr>
            <w:r>
              <w:rPr>
                <w:sz w:val="24"/>
              </w:rPr>
              <w:t>Микрофинансовые и некоммерческие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кредитные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кредитные</w:t>
            </w:r>
          </w:p>
          <w:p w:rsidR="00F31477" w:rsidRDefault="00125D97">
            <w:pPr>
              <w:pStyle w:val="TableParagraph"/>
              <w:ind w:left="216" w:right="549"/>
              <w:rPr>
                <w:sz w:val="24"/>
              </w:rPr>
            </w:pPr>
            <w:r>
              <w:rPr>
                <w:sz w:val="24"/>
              </w:rPr>
              <w:t>фонды как институциональное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усиления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2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  <w:tr w:rsidR="00F31477">
        <w:trPr>
          <w:trHeight w:val="2065"/>
        </w:trPr>
        <w:tc>
          <w:tcPr>
            <w:tcW w:w="2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128"/>
              <w:ind w:left="216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</w:p>
          <w:p w:rsidR="00F31477" w:rsidRDefault="00125D97">
            <w:pPr>
              <w:pStyle w:val="TableParagraph"/>
              <w:ind w:left="216" w:right="673"/>
              <w:rPr>
                <w:sz w:val="24"/>
              </w:rPr>
            </w:pPr>
            <w:r>
              <w:rPr>
                <w:sz w:val="24"/>
              </w:rPr>
              <w:t>раздел Основная литература -1,2,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3,4;</w:t>
            </w:r>
          </w:p>
          <w:p w:rsidR="00F31477" w:rsidRDefault="00125D97">
            <w:pPr>
              <w:pStyle w:val="TableParagraph"/>
              <w:spacing w:line="270" w:lineRule="atLeast"/>
              <w:ind w:left="216" w:right="338"/>
              <w:rPr>
                <w:sz w:val="24"/>
              </w:rPr>
            </w:pPr>
            <w:r>
              <w:rPr>
                <w:sz w:val="24"/>
              </w:rPr>
              <w:t>раздел Перечень ресурсов информационно-телекоммуникационной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«Интернет»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 1-9</w:t>
            </w:r>
          </w:p>
        </w:tc>
        <w:tc>
          <w:tcPr>
            <w:tcW w:w="24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</w:tbl>
    <w:p w:rsidR="00F31477" w:rsidRDefault="00F31477">
      <w:pPr>
        <w:pStyle w:val="a8"/>
        <w:rPr>
          <w:b/>
          <w:sz w:val="20"/>
        </w:rPr>
      </w:pPr>
    </w:p>
    <w:p w:rsidR="00F31477" w:rsidRDefault="00F31477">
      <w:pPr>
        <w:pStyle w:val="a8"/>
        <w:rPr>
          <w:b/>
        </w:rPr>
      </w:pPr>
    </w:p>
    <w:p w:rsidR="00F31477" w:rsidRDefault="00125D97">
      <w:pPr>
        <w:pStyle w:val="1"/>
        <w:numPr>
          <w:ilvl w:val="0"/>
          <w:numId w:val="23"/>
        </w:numPr>
        <w:tabs>
          <w:tab w:val="left" w:pos="531"/>
        </w:tabs>
        <w:spacing w:before="89"/>
        <w:ind w:left="260" w:right="437" w:firstLine="0"/>
        <w:rPr>
          <w:sz w:val="24"/>
        </w:rPr>
      </w:pPr>
      <w:r>
        <w:t>Перечень</w:t>
      </w:r>
      <w:r>
        <w:rPr>
          <w:spacing w:val="-16"/>
        </w:rPr>
        <w:t xml:space="preserve"> </w:t>
      </w:r>
      <w:r>
        <w:t>учебно-методического</w:t>
      </w:r>
      <w:r>
        <w:rPr>
          <w:spacing w:val="-12"/>
        </w:rPr>
        <w:t xml:space="preserve"> </w:t>
      </w:r>
      <w:r>
        <w:t>обеспечения</w:t>
      </w:r>
      <w:r>
        <w:rPr>
          <w:spacing w:val="-14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самостоятельной</w:t>
      </w:r>
      <w:r>
        <w:rPr>
          <w:spacing w:val="-14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F31477" w:rsidRDefault="00F31477">
      <w:pPr>
        <w:pStyle w:val="a8"/>
        <w:spacing w:before="6"/>
        <w:rPr>
          <w:b/>
          <w:sz w:val="27"/>
        </w:rPr>
      </w:pPr>
    </w:p>
    <w:p w:rsidR="00F31477" w:rsidRDefault="00125D97">
      <w:pPr>
        <w:pStyle w:val="ac"/>
        <w:numPr>
          <w:ilvl w:val="1"/>
          <w:numId w:val="23"/>
        </w:numPr>
        <w:tabs>
          <w:tab w:val="left" w:pos="996"/>
          <w:tab w:val="left" w:pos="997"/>
          <w:tab w:val="left" w:pos="2524"/>
          <w:tab w:val="left" w:pos="4071"/>
          <w:tab w:val="left" w:pos="5808"/>
          <w:tab w:val="left" w:pos="6424"/>
          <w:tab w:val="left" w:pos="8878"/>
        </w:tabs>
        <w:ind w:left="260" w:right="439" w:firstLine="0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</w:p>
    <w:p w:rsidR="00F31477" w:rsidRDefault="00F31477">
      <w:pPr>
        <w:pStyle w:val="a8"/>
        <w:spacing w:before="2"/>
        <w:rPr>
          <w:b/>
        </w:rPr>
      </w:pPr>
    </w:p>
    <w:tbl>
      <w:tblPr>
        <w:tblStyle w:val="TableNormal"/>
        <w:tblW w:w="9739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600"/>
        <w:gridCol w:w="3889"/>
        <w:gridCol w:w="3250"/>
      </w:tblGrid>
      <w:tr w:rsidR="00F31477">
        <w:trPr>
          <w:trHeight w:val="827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6" w:lineRule="exact"/>
              <w:ind w:left="271" w:right="2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352" w:right="201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261" w:right="245" w:firstLine="105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F31477">
        <w:trPr>
          <w:trHeight w:val="827"/>
        </w:trPr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11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Конкуренция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F31477" w:rsidRDefault="00125D9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3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47" w:lineRule="auto"/>
              <w:ind w:left="107" w:right="438" w:firstLine="300"/>
              <w:rPr>
                <w:sz w:val="24"/>
              </w:rPr>
            </w:pPr>
            <w:r>
              <w:rPr>
                <w:sz w:val="24"/>
              </w:rPr>
              <w:t>Конкуренция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</w:p>
          <w:p w:rsidR="00F31477" w:rsidRDefault="00125D97">
            <w:pPr>
              <w:pStyle w:val="TableParagraph"/>
              <w:spacing w:line="252" w:lineRule="auto"/>
              <w:ind w:left="107" w:right="201" w:firstLine="300"/>
              <w:rPr>
                <w:sz w:val="24"/>
              </w:rPr>
            </w:pPr>
            <w:r>
              <w:rPr>
                <w:sz w:val="24"/>
              </w:rPr>
              <w:t>Эволюция научных взглядов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1477" w:rsidRDefault="00125D97">
            <w:pPr>
              <w:pStyle w:val="TableParagraph"/>
              <w:spacing w:before="1" w:line="252" w:lineRule="auto"/>
              <w:ind w:left="107" w:right="309"/>
              <w:rPr>
                <w:sz w:val="24"/>
              </w:rPr>
            </w:pPr>
            <w:r>
              <w:rPr>
                <w:sz w:val="24"/>
              </w:rPr>
              <w:t>банковской сфере. 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трактовка и определение понятия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</w:p>
          <w:p w:rsidR="00F31477" w:rsidRDefault="00125D97">
            <w:pPr>
              <w:pStyle w:val="TableParagraph"/>
              <w:ind w:left="92" w:right="429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</w:p>
          <w:p w:rsidR="00F31477" w:rsidRDefault="00125D97">
            <w:pPr>
              <w:pStyle w:val="TableParagraph"/>
              <w:spacing w:before="15" w:line="273" w:lineRule="exact"/>
              <w:ind w:left="92" w:right="475"/>
              <w:jc w:val="center"/>
              <w:rPr>
                <w:sz w:val="24"/>
              </w:rPr>
            </w:pPr>
            <w:r>
              <w:rPr>
                <w:sz w:val="24"/>
              </w:rPr>
              <w:t>формирующих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243"/>
              <w:jc w:val="both"/>
              <w:rPr>
                <w:sz w:val="24"/>
              </w:rPr>
            </w:pPr>
            <w:r>
              <w:rPr>
                <w:sz w:val="24"/>
              </w:rPr>
              <w:t>Изучение рекомендованных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официальных и экспертных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31477" w:rsidRDefault="00125D97">
            <w:pPr>
              <w:pStyle w:val="TableParagraph"/>
              <w:spacing w:line="252" w:lineRule="auto"/>
              <w:ind w:left="107" w:right="705"/>
              <w:rPr>
                <w:sz w:val="24"/>
              </w:rPr>
            </w:pPr>
            <w:r>
              <w:rPr>
                <w:sz w:val="24"/>
              </w:rPr>
              <w:t>учебной и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литературой, 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</w:tc>
      </w:tr>
      <w:tr w:rsidR="00F31477">
        <w:trPr>
          <w:trHeight w:val="827"/>
        </w:trPr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spacing w:line="276" w:lineRule="exact"/>
              <w:ind w:left="271" w:right="262"/>
              <w:jc w:val="center"/>
              <w:rPr>
                <w:b/>
                <w:sz w:val="24"/>
              </w:rPr>
            </w:pPr>
          </w:p>
        </w:tc>
        <w:tc>
          <w:tcPr>
            <w:tcW w:w="3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467"/>
              <w:rPr>
                <w:sz w:val="24"/>
              </w:rPr>
            </w:pPr>
            <w:r>
              <w:rPr>
                <w:sz w:val="24"/>
              </w:rPr>
              <w:t>современном рынке банковских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Доверие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F31477" w:rsidRDefault="00125D97">
            <w:pPr>
              <w:pStyle w:val="TableParagraph"/>
              <w:spacing w:before="8" w:line="252" w:lineRule="auto"/>
              <w:ind w:left="107" w:right="101"/>
              <w:rPr>
                <w:sz w:val="24"/>
              </w:rPr>
            </w:pPr>
            <w:r>
              <w:rPr>
                <w:sz w:val="24"/>
              </w:rPr>
              <w:t>доминирующий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</w:p>
          <w:p w:rsidR="00F31477" w:rsidRDefault="00125D97">
            <w:pPr>
              <w:pStyle w:val="TableParagraph"/>
              <w:spacing w:before="1" w:line="252" w:lineRule="auto"/>
              <w:ind w:left="107" w:right="767" w:firstLine="300"/>
              <w:rPr>
                <w:sz w:val="24"/>
              </w:rPr>
            </w:pPr>
            <w:r>
              <w:rPr>
                <w:sz w:val="24"/>
              </w:rPr>
              <w:t>Роль надзорных органов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формировании банковской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</w:p>
          <w:p w:rsidR="00F31477" w:rsidRDefault="00125D97">
            <w:pPr>
              <w:pStyle w:val="TableParagraph"/>
              <w:spacing w:line="252" w:lineRule="auto"/>
              <w:ind w:left="107" w:right="197" w:firstLine="300"/>
              <w:rPr>
                <w:sz w:val="24"/>
              </w:rPr>
            </w:pPr>
            <w:r>
              <w:rPr>
                <w:sz w:val="24"/>
              </w:rPr>
              <w:t>Антимонопольное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 и специфика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применения в регулировании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before="1" w:line="252" w:lineRule="auto"/>
              <w:ind w:left="107" w:right="629" w:firstLine="300"/>
              <w:rPr>
                <w:sz w:val="24"/>
              </w:rPr>
            </w:pPr>
            <w:r>
              <w:rPr>
                <w:sz w:val="24"/>
              </w:rPr>
              <w:t>Информационно-цифровые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31477" w:rsidRDefault="00125D9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банковскую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конкуренцию.</w:t>
            </w:r>
          </w:p>
          <w:p w:rsidR="00F31477" w:rsidRDefault="00125D97">
            <w:pPr>
              <w:pStyle w:val="TableParagraph"/>
              <w:spacing w:before="14" w:line="252" w:lineRule="auto"/>
              <w:ind w:left="107" w:right="1004" w:firstLine="300"/>
              <w:rPr>
                <w:sz w:val="24"/>
              </w:rPr>
            </w:pPr>
            <w:r>
              <w:rPr>
                <w:sz w:val="24"/>
              </w:rPr>
              <w:t>Развитие банковской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1477" w:rsidRDefault="00125D97">
            <w:pPr>
              <w:pStyle w:val="TableParagraph"/>
              <w:spacing w:line="275" w:lineRule="exact"/>
              <w:ind w:left="408" w:hanging="301"/>
              <w:rPr>
                <w:sz w:val="24"/>
              </w:rPr>
            </w:pPr>
            <w:r>
              <w:rPr>
                <w:sz w:val="24"/>
              </w:rPr>
              <w:t>денежно-кредитных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  <w:p w:rsidR="00F31477" w:rsidRDefault="00125D97">
            <w:pPr>
              <w:pStyle w:val="TableParagraph"/>
              <w:spacing w:before="14" w:line="252" w:lineRule="auto"/>
              <w:ind w:left="107" w:right="361" w:firstLine="300"/>
              <w:rPr>
                <w:sz w:val="24"/>
              </w:rPr>
            </w:pPr>
            <w:r>
              <w:rPr>
                <w:sz w:val="24"/>
              </w:rPr>
              <w:t>Специфика рынка банковских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 как фактор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</w:p>
          <w:p w:rsidR="00F31477" w:rsidRDefault="00125D97">
            <w:pPr>
              <w:pStyle w:val="TableParagraph"/>
              <w:spacing w:line="252" w:lineRule="auto"/>
              <w:ind w:left="107" w:right="591" w:firstLine="300"/>
              <w:rPr>
                <w:sz w:val="24"/>
              </w:rPr>
            </w:pPr>
            <w:r>
              <w:rPr>
                <w:sz w:val="24"/>
              </w:rPr>
              <w:t>Ценовая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неценовая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конкуренции в банковском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секторе.</w:t>
            </w:r>
          </w:p>
          <w:p w:rsidR="00F31477" w:rsidRDefault="00125D97">
            <w:pPr>
              <w:pStyle w:val="TableParagraph"/>
              <w:spacing w:line="252" w:lineRule="auto"/>
              <w:ind w:left="107" w:right="170" w:firstLine="300"/>
              <w:rPr>
                <w:sz w:val="24"/>
              </w:rPr>
            </w:pPr>
            <w:r>
              <w:rPr>
                <w:sz w:val="24"/>
              </w:rPr>
              <w:t>Банковские слияния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поглощения, и их эффективность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</w:p>
          <w:p w:rsidR="00F31477" w:rsidRDefault="00125D97">
            <w:pPr>
              <w:pStyle w:val="TableParagraph"/>
              <w:spacing w:before="2" w:line="252" w:lineRule="auto"/>
              <w:ind w:left="107" w:right="404" w:firstLine="300"/>
              <w:rPr>
                <w:sz w:val="24"/>
              </w:rPr>
            </w:pPr>
            <w:r>
              <w:rPr>
                <w:sz w:val="24"/>
              </w:rPr>
              <w:t>Методы конкуренции с 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 их прозрачности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правомерности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  <w:p w:rsidR="00F31477" w:rsidRDefault="00125D97">
            <w:pPr>
              <w:pStyle w:val="TableParagraph"/>
              <w:spacing w:line="252" w:lineRule="auto"/>
              <w:ind w:left="107" w:right="101" w:firstLine="300"/>
              <w:rPr>
                <w:sz w:val="24"/>
              </w:rPr>
            </w:pPr>
            <w:r>
              <w:rPr>
                <w:sz w:val="24"/>
              </w:rPr>
              <w:t>Кадровая проблема и ее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конкуренцию.</w:t>
            </w:r>
          </w:p>
          <w:p w:rsidR="00F31477" w:rsidRDefault="00F31477">
            <w:pPr>
              <w:pStyle w:val="TableParagraph"/>
              <w:spacing w:before="1"/>
              <w:rPr>
                <w:b/>
                <w:sz w:val="25"/>
              </w:rPr>
            </w:pPr>
          </w:p>
          <w:p w:rsidR="00F31477" w:rsidRDefault="00125D97">
            <w:pPr>
              <w:pStyle w:val="TableParagraph"/>
              <w:spacing w:line="252" w:lineRule="auto"/>
              <w:ind w:left="107" w:right="127" w:firstLine="300"/>
              <w:rPr>
                <w:sz w:val="24"/>
              </w:rPr>
            </w:pPr>
            <w:r>
              <w:rPr>
                <w:sz w:val="24"/>
              </w:rPr>
              <w:t>Институциональная компонента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банках.</w:t>
            </w:r>
          </w:p>
          <w:p w:rsidR="00F31477" w:rsidRDefault="00125D97">
            <w:pPr>
              <w:pStyle w:val="TableParagraph"/>
              <w:spacing w:before="2" w:line="252" w:lineRule="auto"/>
              <w:ind w:left="107" w:right="511" w:firstLine="300"/>
              <w:rPr>
                <w:sz w:val="24"/>
              </w:rPr>
            </w:pPr>
            <w:r>
              <w:rPr>
                <w:sz w:val="24"/>
              </w:rPr>
              <w:t>Особенности проявления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институтами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1477" w:rsidRDefault="00125D9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участием.</w:t>
            </w:r>
          </w:p>
          <w:p w:rsidR="00F31477" w:rsidRDefault="00125D97">
            <w:pPr>
              <w:pStyle w:val="TableParagraph"/>
              <w:spacing w:before="12" w:line="252" w:lineRule="auto"/>
              <w:ind w:left="107" w:right="152" w:firstLine="300"/>
              <w:rPr>
                <w:sz w:val="24"/>
              </w:rPr>
            </w:pPr>
            <w:r>
              <w:rPr>
                <w:sz w:val="24"/>
              </w:rPr>
              <w:t>Проблематика доминирования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 с государственным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участием и соблюдение принципов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честной и справедливой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банковском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секторе.</w:t>
            </w:r>
          </w:p>
          <w:p w:rsidR="00F31477" w:rsidRDefault="00125D97">
            <w:pPr>
              <w:pStyle w:val="TableParagraph"/>
              <w:spacing w:before="1"/>
              <w:ind w:left="34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регулятивных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вформировании конкуренции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банковской сфере. Базельские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 и их влияние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spacing w:line="252" w:lineRule="auto"/>
              <w:ind w:left="107" w:right="293"/>
              <w:rPr>
                <w:sz w:val="24"/>
              </w:rPr>
            </w:pPr>
            <w:r>
              <w:rPr>
                <w:sz w:val="24"/>
              </w:rPr>
              <w:t>Регуляторные новации 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F31477" w:rsidRDefault="00125D97">
            <w:pPr>
              <w:pStyle w:val="TableParagraph"/>
              <w:spacing w:line="252" w:lineRule="auto"/>
              <w:ind w:left="107" w:right="585" w:firstLine="300"/>
              <w:rPr>
                <w:sz w:val="24"/>
              </w:rPr>
            </w:pPr>
            <w:r>
              <w:rPr>
                <w:sz w:val="24"/>
              </w:rPr>
              <w:t>Особенности конкуренции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российскими банками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и регионального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масштаба, банками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</w:p>
          <w:p w:rsidR="00F31477" w:rsidRDefault="00125D97">
            <w:pPr>
              <w:pStyle w:val="TableParagraph"/>
              <w:spacing w:line="252" w:lineRule="auto"/>
              <w:ind w:left="107" w:right="356"/>
              <w:jc w:val="both"/>
              <w:rPr>
                <w:sz w:val="24"/>
              </w:rPr>
            </w:pPr>
            <w:r>
              <w:rPr>
                <w:sz w:val="24"/>
              </w:rPr>
              <w:t>лицензией. соперничества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банками и другими участниками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line="275" w:lineRule="exact"/>
              <w:ind w:left="408"/>
              <w:jc w:val="both"/>
              <w:rPr>
                <w:sz w:val="24"/>
              </w:rPr>
            </w:pPr>
            <w:r>
              <w:rPr>
                <w:sz w:val="24"/>
              </w:rPr>
              <w:t>Банковская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конкуренция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F31477" w:rsidRDefault="00125D97">
            <w:pPr>
              <w:pStyle w:val="TableParagraph"/>
              <w:spacing w:before="1"/>
              <w:ind w:left="348"/>
              <w:rPr>
                <w:sz w:val="24"/>
              </w:rPr>
            </w:pPr>
            <w:r>
              <w:rPr>
                <w:sz w:val="24"/>
              </w:rPr>
              <w:t>стимулирующий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</w:t>
            </w:r>
          </w:p>
        </w:tc>
        <w:tc>
          <w:tcPr>
            <w:tcW w:w="3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ind w:left="261" w:right="245" w:firstLine="105"/>
              <w:rPr>
                <w:b/>
                <w:sz w:val="24"/>
              </w:rPr>
            </w:pPr>
          </w:p>
        </w:tc>
      </w:tr>
      <w:tr w:rsidR="00F31477">
        <w:trPr>
          <w:trHeight w:val="827"/>
        </w:trPr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113"/>
              <w:rPr>
                <w:sz w:val="24"/>
              </w:rPr>
            </w:pPr>
            <w:r>
              <w:rPr>
                <w:sz w:val="24"/>
              </w:rPr>
              <w:lastRenderedPageBreak/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Конкурентоспособнос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ть современных</w:t>
            </w:r>
          </w:p>
          <w:p w:rsidR="00F31477" w:rsidRDefault="00125D97">
            <w:pPr>
              <w:pStyle w:val="TableParagraph"/>
              <w:spacing w:line="252" w:lineRule="auto"/>
              <w:ind w:left="107" w:right="166"/>
              <w:rPr>
                <w:sz w:val="24"/>
              </w:rPr>
            </w:pPr>
            <w:r>
              <w:rPr>
                <w:sz w:val="24"/>
              </w:rPr>
              <w:t>банков, ее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уровень,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выражения, оценки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усиления</w:t>
            </w:r>
          </w:p>
        </w:tc>
        <w:tc>
          <w:tcPr>
            <w:tcW w:w="3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120" w:firstLine="300"/>
              <w:rPr>
                <w:sz w:val="24"/>
              </w:rPr>
            </w:pPr>
            <w:r>
              <w:rPr>
                <w:sz w:val="24"/>
              </w:rPr>
              <w:t>Конкурентоспособность банков: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</w:p>
          <w:p w:rsidR="00F31477" w:rsidRDefault="00125D97">
            <w:pPr>
              <w:pStyle w:val="TableParagraph"/>
              <w:spacing w:line="252" w:lineRule="auto"/>
              <w:ind w:left="107" w:right="1417"/>
              <w:rPr>
                <w:sz w:val="24"/>
              </w:rPr>
            </w:pPr>
            <w:r>
              <w:rPr>
                <w:sz w:val="24"/>
              </w:rPr>
              <w:t>определения, оценки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F31477" w:rsidRDefault="00125D97">
            <w:pPr>
              <w:pStyle w:val="TableParagraph"/>
              <w:spacing w:line="252" w:lineRule="auto"/>
              <w:ind w:left="107" w:right="113" w:firstLine="300"/>
              <w:rPr>
                <w:sz w:val="24"/>
              </w:rPr>
            </w:pPr>
            <w:r>
              <w:rPr>
                <w:sz w:val="24"/>
              </w:rPr>
              <w:t>Конкурентоспособность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концентрированное 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банком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экономического, продуктово-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сервисного, кадрового,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организационно-управленческого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  <w:p w:rsidR="00F31477" w:rsidRDefault="00125D97">
            <w:pPr>
              <w:pStyle w:val="TableParagraph"/>
              <w:spacing w:line="252" w:lineRule="auto"/>
              <w:ind w:left="107" w:right="149" w:firstLine="300"/>
              <w:rPr>
                <w:sz w:val="24"/>
              </w:rPr>
            </w:pPr>
            <w:r>
              <w:rPr>
                <w:sz w:val="24"/>
              </w:rPr>
              <w:t>Совершенствование 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  <w:p w:rsidR="00F31477" w:rsidRDefault="00125D97">
            <w:pPr>
              <w:pStyle w:val="TableParagraph"/>
              <w:spacing w:line="252" w:lineRule="auto"/>
              <w:ind w:left="107" w:right="120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кредитных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институтов.</w:t>
            </w:r>
          </w:p>
          <w:p w:rsidR="00F31477" w:rsidRDefault="00125D97">
            <w:pPr>
              <w:pStyle w:val="TableParagraph"/>
              <w:spacing w:line="252" w:lineRule="auto"/>
              <w:ind w:left="107" w:right="343" w:firstLine="300"/>
              <w:rPr>
                <w:sz w:val="24"/>
              </w:rPr>
            </w:pPr>
            <w:r>
              <w:rPr>
                <w:sz w:val="24"/>
              </w:rPr>
              <w:t>Обоснованность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 банка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анализа его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  <w:p w:rsidR="00F31477" w:rsidRDefault="00125D97">
            <w:pPr>
              <w:pStyle w:val="TableParagraph"/>
              <w:spacing w:line="252" w:lineRule="auto"/>
              <w:ind w:left="107" w:right="167" w:firstLine="30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Кромонова.</w:t>
            </w:r>
          </w:p>
          <w:p w:rsidR="00F31477" w:rsidRDefault="00125D97">
            <w:pPr>
              <w:pStyle w:val="TableParagraph"/>
              <w:spacing w:line="252" w:lineRule="auto"/>
              <w:ind w:left="107" w:right="440" w:firstLine="300"/>
              <w:rPr>
                <w:sz w:val="24"/>
              </w:rPr>
            </w:pPr>
            <w:r>
              <w:rPr>
                <w:sz w:val="24"/>
              </w:rPr>
              <w:t>Методика позиционирования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слабых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конкурентоспособности.</w:t>
            </w:r>
          </w:p>
          <w:p w:rsidR="00F31477" w:rsidRDefault="00125D97">
            <w:pPr>
              <w:pStyle w:val="TableParagraph"/>
              <w:spacing w:line="247" w:lineRule="auto"/>
              <w:ind w:left="107" w:right="201" w:firstLine="300"/>
              <w:rPr>
                <w:sz w:val="24"/>
              </w:rPr>
            </w:pPr>
            <w:r>
              <w:rPr>
                <w:sz w:val="24"/>
              </w:rPr>
              <w:t>Матричная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конкурентоспособности.</w:t>
            </w:r>
          </w:p>
          <w:p w:rsidR="00F31477" w:rsidRDefault="00125D97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рейтинговой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оценкиконкурентоспособности.</w:t>
            </w:r>
          </w:p>
          <w:p w:rsidR="00F31477" w:rsidRDefault="00125D97">
            <w:pPr>
              <w:pStyle w:val="TableParagraph"/>
              <w:spacing w:before="14" w:line="252" w:lineRule="auto"/>
              <w:ind w:left="107" w:right="793" w:firstLine="305"/>
              <w:rPr>
                <w:sz w:val="24"/>
              </w:rPr>
            </w:pPr>
            <w:r>
              <w:rPr>
                <w:sz w:val="24"/>
              </w:rPr>
              <w:t>«Конкурентный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ромб»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Портера.</w:t>
            </w:r>
          </w:p>
          <w:p w:rsidR="00F31477" w:rsidRDefault="00125D97">
            <w:pPr>
              <w:pStyle w:val="TableParagraph"/>
              <w:spacing w:line="252" w:lineRule="auto"/>
              <w:ind w:left="107" w:right="167" w:firstLine="30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Ж.Ж. Ламбена.</w:t>
            </w:r>
          </w:p>
          <w:p w:rsidR="00F31477" w:rsidRDefault="00125D97">
            <w:pPr>
              <w:pStyle w:val="TableParagraph"/>
              <w:spacing w:line="252" w:lineRule="auto"/>
              <w:ind w:left="107" w:right="167" w:firstLine="30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 российскими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экономистами.</w:t>
            </w:r>
          </w:p>
          <w:p w:rsidR="00F31477" w:rsidRDefault="00125D97">
            <w:pPr>
              <w:pStyle w:val="TableParagraph"/>
              <w:spacing w:line="252" w:lineRule="auto"/>
              <w:ind w:left="107" w:right="329" w:firstLine="300"/>
              <w:rPr>
                <w:sz w:val="24"/>
              </w:rPr>
            </w:pPr>
            <w:r>
              <w:rPr>
                <w:sz w:val="24"/>
              </w:rPr>
              <w:t>Оценка основных 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spacing w:line="252" w:lineRule="auto"/>
              <w:ind w:left="107" w:right="766" w:firstLine="300"/>
              <w:rPr>
                <w:sz w:val="24"/>
              </w:rPr>
            </w:pPr>
            <w:r>
              <w:rPr>
                <w:sz w:val="24"/>
              </w:rPr>
              <w:t>Специфика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 банковских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институтов.</w:t>
            </w:r>
          </w:p>
          <w:p w:rsidR="00F31477" w:rsidRDefault="00125D97">
            <w:pPr>
              <w:pStyle w:val="TableParagraph"/>
              <w:spacing w:before="1" w:line="252" w:lineRule="auto"/>
              <w:ind w:left="107" w:right="483" w:firstLine="300"/>
              <w:rPr>
                <w:sz w:val="24"/>
              </w:rPr>
            </w:pPr>
            <w:r>
              <w:rPr>
                <w:sz w:val="24"/>
              </w:rPr>
              <w:t>Влияние методов борьбы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spacing w:line="252" w:lineRule="auto"/>
              <w:ind w:left="107" w:right="120" w:firstLine="300"/>
              <w:rPr>
                <w:sz w:val="24"/>
              </w:rPr>
            </w:pPr>
            <w:r>
              <w:rPr>
                <w:sz w:val="24"/>
              </w:rPr>
              <w:t>Комплексность и комфортность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 как фактор усиления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кредитных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институтов.</w:t>
            </w:r>
          </w:p>
          <w:p w:rsidR="00F31477" w:rsidRDefault="00125D97">
            <w:pPr>
              <w:pStyle w:val="TableParagraph"/>
              <w:spacing w:line="252" w:lineRule="auto"/>
              <w:ind w:left="107" w:right="306" w:firstLine="300"/>
              <w:rPr>
                <w:sz w:val="24"/>
              </w:rPr>
            </w:pPr>
            <w:r>
              <w:rPr>
                <w:sz w:val="24"/>
              </w:rPr>
              <w:t>SWOT-анализ, PEST- 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5 сил Портера, матрица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BCG и их применение в практике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кредитоспособности</w:t>
            </w:r>
          </w:p>
          <w:p w:rsidR="00F31477" w:rsidRDefault="00125D97">
            <w:pPr>
              <w:pStyle w:val="TableParagraph"/>
              <w:ind w:left="408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</w:tc>
        <w:tc>
          <w:tcPr>
            <w:tcW w:w="3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24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Изучение рекомендованных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официальных и экспертных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31477" w:rsidRDefault="00125D97">
            <w:pPr>
              <w:pStyle w:val="TableParagraph"/>
              <w:spacing w:line="252" w:lineRule="auto"/>
              <w:ind w:left="107" w:right="705"/>
              <w:rPr>
                <w:sz w:val="24"/>
              </w:rPr>
            </w:pPr>
            <w:r>
              <w:rPr>
                <w:sz w:val="24"/>
              </w:rPr>
              <w:t>учебной и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литературой, 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</w:tc>
      </w:tr>
      <w:tr w:rsidR="00F31477">
        <w:trPr>
          <w:trHeight w:val="827"/>
        </w:trPr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26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Тема 3. Современная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31477" w:rsidRDefault="00125D97">
            <w:pPr>
              <w:pStyle w:val="TableParagraph"/>
              <w:ind w:left="107" w:right="1037"/>
              <w:rPr>
                <w:sz w:val="24"/>
              </w:rPr>
            </w:pPr>
            <w:r>
              <w:rPr>
                <w:sz w:val="24"/>
              </w:rPr>
              <w:t>динамику,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качественную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структуру,</w:t>
            </w:r>
          </w:p>
          <w:p w:rsidR="00F31477" w:rsidRDefault="00125D97">
            <w:pPr>
              <w:pStyle w:val="TableParagraph"/>
              <w:ind w:left="107" w:right="331"/>
              <w:rPr>
                <w:sz w:val="24"/>
              </w:rPr>
            </w:pPr>
            <w:r>
              <w:rPr>
                <w:sz w:val="24"/>
              </w:rPr>
              <w:t>эффективность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устойчивое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банковского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</w:tc>
        <w:tc>
          <w:tcPr>
            <w:tcW w:w="3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191" w:firstLine="300"/>
              <w:rPr>
                <w:sz w:val="24"/>
              </w:rPr>
            </w:pPr>
            <w:r>
              <w:rPr>
                <w:sz w:val="24"/>
              </w:rPr>
              <w:t>Роль банков в 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кризисов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изменением их конкурентных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</w:p>
          <w:p w:rsidR="00F31477" w:rsidRDefault="00125D97">
            <w:pPr>
              <w:pStyle w:val="TableParagraph"/>
              <w:ind w:left="107" w:right="162" w:firstLine="300"/>
              <w:rPr>
                <w:sz w:val="24"/>
              </w:rPr>
            </w:pPr>
            <w:r>
              <w:rPr>
                <w:sz w:val="24"/>
              </w:rPr>
              <w:t>Утрата банками доверия 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ствующей и потенциальной клиен-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 как фактор изменения конку-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F31477" w:rsidRDefault="00125D97">
            <w:pPr>
              <w:pStyle w:val="TableParagraph"/>
              <w:ind w:left="107" w:right="123" w:firstLine="300"/>
              <w:jc w:val="both"/>
              <w:rPr>
                <w:sz w:val="24"/>
              </w:rPr>
            </w:pPr>
            <w:r>
              <w:rPr>
                <w:sz w:val="24"/>
              </w:rPr>
              <w:t>Ужесточение нормативных тре-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бований и новая конкурентная кон-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струкция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</w:p>
          <w:p w:rsidR="00F31477" w:rsidRDefault="00125D97">
            <w:pPr>
              <w:pStyle w:val="TableParagraph"/>
              <w:ind w:left="107" w:right="116" w:firstLine="300"/>
              <w:rPr>
                <w:sz w:val="24"/>
              </w:rPr>
            </w:pPr>
            <w:r>
              <w:rPr>
                <w:sz w:val="24"/>
              </w:rPr>
              <w:t>Изменение потребительских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предпочтений и их влияние на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курентный рынок банковских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ind w:left="107" w:right="261" w:firstLine="300"/>
              <w:jc w:val="both"/>
              <w:rPr>
                <w:sz w:val="24"/>
              </w:rPr>
            </w:pPr>
            <w:r>
              <w:rPr>
                <w:sz w:val="24"/>
              </w:rPr>
              <w:t>Факторы доминирования круп-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институтов на рынке банков-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line="270" w:lineRule="atLeast"/>
              <w:ind w:left="107" w:right="221" w:firstLine="300"/>
              <w:jc w:val="both"/>
              <w:rPr>
                <w:sz w:val="24"/>
              </w:rPr>
            </w:pPr>
            <w:r>
              <w:rPr>
                <w:sz w:val="24"/>
              </w:rPr>
              <w:t>Достоинства и недостатки уни-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версальной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специализированноймоделей функционирования банков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конкурентном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</w:p>
          <w:p w:rsidR="00F31477" w:rsidRDefault="00125D97">
            <w:pPr>
              <w:pStyle w:val="TableParagraph"/>
              <w:ind w:left="107" w:right="265" w:firstLine="300"/>
              <w:rPr>
                <w:sz w:val="24"/>
              </w:rPr>
            </w:pPr>
            <w:r>
              <w:rPr>
                <w:sz w:val="24"/>
              </w:rPr>
              <w:lastRenderedPageBreak/>
              <w:t>Тенденции изменения каче-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ственной структуры банковской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под влиянием альтерна-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конкурентов.</w:t>
            </w:r>
          </w:p>
          <w:p w:rsidR="00F31477" w:rsidRDefault="00125D97">
            <w:pPr>
              <w:pStyle w:val="TableParagraph"/>
              <w:ind w:left="107" w:right="214" w:firstLine="300"/>
              <w:rPr>
                <w:sz w:val="24"/>
              </w:rPr>
            </w:pPr>
            <w:r>
              <w:rPr>
                <w:sz w:val="24"/>
              </w:rPr>
              <w:t>Специфика современной взаи-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мосвязи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 деятельности бан-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институтов.</w:t>
            </w:r>
          </w:p>
          <w:p w:rsidR="00F31477" w:rsidRDefault="00125D97">
            <w:pPr>
              <w:pStyle w:val="TableParagraph"/>
              <w:ind w:left="107" w:right="175" w:firstLine="300"/>
              <w:rPr>
                <w:sz w:val="24"/>
              </w:rPr>
            </w:pPr>
            <w:r>
              <w:rPr>
                <w:sz w:val="24"/>
              </w:rPr>
              <w:t>Проблематика выбора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конкуренцией и кооперацией в 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тересах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бан-</w:t>
            </w:r>
          </w:p>
          <w:p w:rsidR="00F31477" w:rsidRDefault="00125D97">
            <w:pPr>
              <w:pStyle w:val="TableParagraph"/>
              <w:spacing w:line="270" w:lineRule="atLeast"/>
              <w:ind w:left="107" w:right="221" w:firstLine="300"/>
              <w:jc w:val="both"/>
              <w:rPr>
                <w:sz w:val="24"/>
              </w:rPr>
            </w:pPr>
            <w:r>
              <w:rPr>
                <w:sz w:val="24"/>
              </w:rPr>
              <w:t>ков.</w:t>
            </w:r>
          </w:p>
        </w:tc>
        <w:tc>
          <w:tcPr>
            <w:tcW w:w="3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24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Изучение рекомендованных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официальных и экспертных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31477" w:rsidRDefault="00125D97">
            <w:pPr>
              <w:pStyle w:val="TableParagraph"/>
              <w:spacing w:line="252" w:lineRule="auto"/>
              <w:ind w:left="107" w:right="705"/>
              <w:rPr>
                <w:sz w:val="24"/>
              </w:rPr>
            </w:pPr>
            <w:r>
              <w:rPr>
                <w:sz w:val="24"/>
              </w:rPr>
              <w:t>учебной и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литературой, 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</w:tc>
      </w:tr>
      <w:tr w:rsidR="00F31477">
        <w:trPr>
          <w:trHeight w:val="827"/>
        </w:trPr>
        <w:tc>
          <w:tcPr>
            <w:tcW w:w="2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404"/>
              <w:rPr>
                <w:sz w:val="24"/>
              </w:rPr>
            </w:pPr>
            <w:r>
              <w:rPr>
                <w:sz w:val="24"/>
              </w:rPr>
              <w:lastRenderedPageBreak/>
              <w:t>Тема 4. 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банковских услуг.</w:t>
            </w:r>
          </w:p>
          <w:p w:rsidR="00F31477" w:rsidRDefault="00125D97">
            <w:pPr>
              <w:pStyle w:val="TableParagraph"/>
              <w:spacing w:line="252" w:lineRule="auto"/>
              <w:ind w:left="107" w:right="108"/>
              <w:jc w:val="both"/>
              <w:rPr>
                <w:sz w:val="24"/>
              </w:rPr>
            </w:pPr>
            <w:r>
              <w:rPr>
                <w:sz w:val="24"/>
              </w:rPr>
              <w:t>Перспективы усиления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</w:p>
          <w:p w:rsidR="00F31477" w:rsidRDefault="00125D9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</w:t>
            </w:r>
          </w:p>
        </w:tc>
        <w:tc>
          <w:tcPr>
            <w:tcW w:w="38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197" w:firstLine="240"/>
              <w:rPr>
                <w:sz w:val="24"/>
              </w:rPr>
            </w:pPr>
            <w:r>
              <w:rPr>
                <w:sz w:val="24"/>
              </w:rPr>
              <w:t>Трансформация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 в результате появления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альтернативных институтов.</w:t>
            </w:r>
          </w:p>
          <w:p w:rsidR="00F31477" w:rsidRDefault="00125D97">
            <w:pPr>
              <w:pStyle w:val="TableParagraph"/>
              <w:spacing w:line="247" w:lineRule="auto"/>
              <w:ind w:left="107" w:right="156" w:firstLine="300"/>
              <w:rPr>
                <w:sz w:val="24"/>
              </w:rPr>
            </w:pPr>
            <w:r>
              <w:rPr>
                <w:sz w:val="24"/>
              </w:rPr>
              <w:t>Основные институциональные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line="247" w:lineRule="auto"/>
              <w:ind w:left="107" w:right="109" w:firstLine="300"/>
              <w:rPr>
                <w:sz w:val="24"/>
              </w:rPr>
            </w:pPr>
            <w:r>
              <w:rPr>
                <w:sz w:val="24"/>
              </w:rPr>
              <w:t>Влияние интернета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конкурентные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spacing w:before="143" w:line="247" w:lineRule="auto"/>
              <w:ind w:left="107" w:right="616" w:firstLine="300"/>
              <w:rPr>
                <w:sz w:val="24"/>
              </w:rPr>
            </w:pPr>
            <w:r>
              <w:rPr>
                <w:sz w:val="24"/>
              </w:rPr>
              <w:t>Проблематика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партнерства: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финтехи.</w:t>
            </w:r>
          </w:p>
          <w:p w:rsidR="00F31477" w:rsidRDefault="00125D97">
            <w:pPr>
              <w:pStyle w:val="TableParagraph"/>
              <w:spacing w:before="142" w:line="252" w:lineRule="auto"/>
              <w:ind w:left="107" w:right="101" w:firstLine="300"/>
              <w:rPr>
                <w:sz w:val="24"/>
              </w:rPr>
            </w:pPr>
            <w:r>
              <w:rPr>
                <w:sz w:val="24"/>
              </w:rPr>
              <w:t>Микрофинансовые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некоммерческие кредитные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 кредитные фонды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институциональное проявление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F31477" w:rsidRDefault="00125D9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before="143"/>
              <w:ind w:left="408"/>
              <w:rPr>
                <w:sz w:val="24"/>
              </w:rPr>
            </w:pPr>
            <w:r>
              <w:rPr>
                <w:sz w:val="24"/>
              </w:rPr>
              <w:t>Радикальная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трансформация</w:t>
            </w:r>
          </w:p>
          <w:p w:rsidR="00F31477" w:rsidRDefault="00125D97">
            <w:pPr>
              <w:pStyle w:val="TableParagraph"/>
              <w:spacing w:before="12" w:line="252" w:lineRule="auto"/>
              <w:ind w:left="107" w:right="184"/>
              <w:rPr>
                <w:sz w:val="24"/>
              </w:rPr>
            </w:pPr>
            <w:r>
              <w:rPr>
                <w:sz w:val="24"/>
              </w:rPr>
              <w:t>банков как способ их выживания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изменяющейся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</w:p>
          <w:p w:rsidR="00F31477" w:rsidRDefault="00125D9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среде.</w:t>
            </w:r>
          </w:p>
          <w:p w:rsidR="00F31477" w:rsidRDefault="00125D97">
            <w:pPr>
              <w:pStyle w:val="TableParagraph"/>
              <w:spacing w:before="142" w:line="252" w:lineRule="auto"/>
              <w:ind w:left="107" w:right="635" w:firstLine="300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пересмотра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бизнес-стратегий банков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направлении повышения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конкурентоспособности.</w:t>
            </w:r>
          </w:p>
        </w:tc>
        <w:tc>
          <w:tcPr>
            <w:tcW w:w="3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243"/>
              <w:jc w:val="both"/>
              <w:rPr>
                <w:sz w:val="24"/>
              </w:rPr>
            </w:pPr>
            <w:r>
              <w:rPr>
                <w:sz w:val="24"/>
              </w:rPr>
              <w:t>Изучение рекомендованных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официальных и экспертных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31477" w:rsidRDefault="00125D97">
            <w:pPr>
              <w:pStyle w:val="TableParagraph"/>
              <w:spacing w:line="252" w:lineRule="auto"/>
              <w:ind w:left="107" w:right="705"/>
              <w:rPr>
                <w:sz w:val="24"/>
              </w:rPr>
            </w:pPr>
            <w:r>
              <w:rPr>
                <w:sz w:val="24"/>
              </w:rPr>
              <w:t>учебной и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литературой, 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</w:tc>
      </w:tr>
      <w:tr w:rsidR="00F31477">
        <w:trPr>
          <w:trHeight w:val="5327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7" w:right="239" w:firstLine="300"/>
              <w:rPr>
                <w:sz w:val="24"/>
              </w:rPr>
            </w:pPr>
            <w:r>
              <w:rPr>
                <w:sz w:val="24"/>
              </w:rPr>
              <w:t>Оптимизация организационной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 банков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 их конкурентной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бизнес-политики.</w:t>
            </w:r>
          </w:p>
          <w:p w:rsidR="00F31477" w:rsidRDefault="00125D97">
            <w:pPr>
              <w:pStyle w:val="TableParagraph"/>
              <w:spacing w:before="1" w:line="252" w:lineRule="auto"/>
              <w:ind w:left="107" w:right="164" w:firstLine="300"/>
              <w:rPr>
                <w:sz w:val="24"/>
              </w:rPr>
            </w:pPr>
            <w:r>
              <w:rPr>
                <w:sz w:val="24"/>
              </w:rPr>
              <w:t>Возможности масштабного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банков.</w:t>
            </w:r>
          </w:p>
          <w:p w:rsidR="00F31477" w:rsidRDefault="00125D97">
            <w:pPr>
              <w:pStyle w:val="TableParagraph"/>
              <w:spacing w:line="252" w:lineRule="auto"/>
              <w:ind w:left="107" w:right="472" w:firstLine="360"/>
              <w:rPr>
                <w:sz w:val="24"/>
              </w:rPr>
            </w:pPr>
            <w:r>
              <w:rPr>
                <w:sz w:val="24"/>
              </w:rPr>
              <w:t>Аутсорсинг и инсорсинг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 оптимизации затрат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конкурентоспособности.</w:t>
            </w:r>
          </w:p>
          <w:p w:rsidR="00F31477" w:rsidRDefault="00125D97">
            <w:pPr>
              <w:pStyle w:val="TableParagraph"/>
              <w:spacing w:line="252" w:lineRule="auto"/>
              <w:ind w:left="107" w:right="136" w:firstLine="360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возврата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доверия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клиентов как стратегическое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усиления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spacing w:line="252" w:lineRule="auto"/>
              <w:ind w:left="107" w:right="457" w:firstLine="300"/>
              <w:rPr>
                <w:sz w:val="24"/>
              </w:rPr>
            </w:pPr>
            <w:r>
              <w:rPr>
                <w:sz w:val="24"/>
              </w:rPr>
              <w:t>Кадровая проблематика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spacing w:before="1"/>
              <w:ind w:left="4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умеренности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1477" w:rsidRDefault="00125D97">
            <w:pPr>
              <w:pStyle w:val="TableParagraph"/>
              <w:spacing w:before="14" w:line="252" w:lineRule="auto"/>
              <w:ind w:left="107" w:right="655"/>
              <w:rPr>
                <w:sz w:val="24"/>
              </w:rPr>
            </w:pPr>
            <w:r>
              <w:rPr>
                <w:sz w:val="24"/>
              </w:rPr>
              <w:t>адресности надзорных мер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 конкурирующих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 рынка банковских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line="247" w:lineRule="auto"/>
              <w:ind w:left="107" w:right="364" w:firstLine="300"/>
              <w:jc w:val="both"/>
              <w:rPr>
                <w:sz w:val="24"/>
              </w:rPr>
            </w:pPr>
            <w:r>
              <w:rPr>
                <w:sz w:val="24"/>
              </w:rPr>
              <w:t>Проблематика 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before="1" w:line="252" w:lineRule="auto"/>
              <w:ind w:left="107" w:right="186" w:firstLine="300"/>
              <w:rPr>
                <w:sz w:val="24"/>
              </w:rPr>
            </w:pPr>
            <w:r>
              <w:rPr>
                <w:sz w:val="24"/>
              </w:rPr>
              <w:t>Оценка 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банковской конкуренции: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1477" w:rsidRDefault="00125D9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</w:tbl>
    <w:p w:rsidR="00F31477" w:rsidRDefault="00F31477">
      <w:pPr>
        <w:rPr>
          <w:sz w:val="24"/>
        </w:rPr>
        <w:sectPr w:rsidR="00F31477">
          <w:footerReference w:type="default" r:id="rId14"/>
          <w:pgSz w:w="11906" w:h="16838"/>
          <w:pgMar w:top="1420" w:right="640" w:bottom="1200" w:left="820" w:header="0" w:footer="1019" w:gutter="0"/>
          <w:cols w:space="720"/>
          <w:formProt w:val="0"/>
          <w:docGrid w:linePitch="100" w:charSpace="4096"/>
        </w:sectPr>
      </w:pPr>
    </w:p>
    <w:p w:rsidR="00F31477" w:rsidRDefault="00125D97">
      <w:pPr>
        <w:pStyle w:val="1"/>
        <w:numPr>
          <w:ilvl w:val="1"/>
          <w:numId w:val="23"/>
        </w:numPr>
        <w:tabs>
          <w:tab w:val="left" w:pos="753"/>
        </w:tabs>
        <w:ind w:left="0" w:firstLine="709"/>
        <w:jc w:val="both"/>
        <w:rPr>
          <w:sz w:val="24"/>
        </w:rPr>
      </w:pPr>
      <w:r>
        <w:lastRenderedPageBreak/>
        <w:t>Перечень вопросов, заданий, тем для подготовки к текущему контролю</w:t>
      </w:r>
      <w:r>
        <w:rPr>
          <w:spacing w:val="-67"/>
        </w:rPr>
        <w:t xml:space="preserve"> </w:t>
      </w:r>
    </w:p>
    <w:p w:rsidR="00F31477" w:rsidRDefault="00125D97">
      <w:pPr>
        <w:pStyle w:val="1"/>
        <w:tabs>
          <w:tab w:val="left" w:pos="753"/>
        </w:tabs>
        <w:ind w:left="709"/>
        <w:jc w:val="center"/>
        <w:rPr>
          <w:sz w:val="24"/>
        </w:rPr>
      </w:pPr>
      <w:r>
        <w:t>Перечень</w:t>
      </w:r>
      <w:r>
        <w:rPr>
          <w:spacing w:val="-2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контрольной</w:t>
      </w:r>
      <w:r>
        <w:rPr>
          <w:spacing w:val="-1"/>
        </w:rPr>
        <w:t xml:space="preserve"> </w:t>
      </w:r>
      <w:r>
        <w:t>работе:</w:t>
      </w:r>
    </w:p>
    <w:p w:rsidR="00F31477" w:rsidRDefault="00F31477">
      <w:pPr>
        <w:pStyle w:val="1"/>
        <w:tabs>
          <w:tab w:val="left" w:pos="753"/>
        </w:tabs>
        <w:ind w:left="709"/>
        <w:jc w:val="right"/>
        <w:rPr>
          <w:sz w:val="24"/>
        </w:rPr>
      </w:pP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условий развития современного финансового и банковского рынка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их соответствия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принципам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свободной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рыночной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Мировой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экономический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кризис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влияние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позиции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классических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институтов.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эффективности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инструментов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саморегулирования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надзорного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адекватности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актуальности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применения,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также влияния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 банковскую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конкуренцию.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Ужесточение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регуляторных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требований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реакция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увеличение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степени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рискованности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операций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фактор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среды на этом рынке.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Системно значимые банки и банки, к ним не относящиеся: специфика 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точки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зрения классической теории.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Конкурентные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преимущества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степень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их обоснованности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интересах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экономического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роста.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Аспекты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федерального,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 масштаба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точки зрения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потенциала.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функционирования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зарубежных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банковских системах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Новации Банка России в части деления кредитных организаций на банки с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универсальной и базовой лицензией: последствия для банковской системы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поддержания ее конкурентной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альтернативных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конкурентных позиций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отношении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традиционных банков.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Целесообразность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79"/>
          <w:sz w:val="28"/>
          <w:szCs w:val="28"/>
        </w:rPr>
        <w:t xml:space="preserve"> </w:t>
      </w:r>
      <w:r>
        <w:rPr>
          <w:sz w:val="28"/>
          <w:szCs w:val="28"/>
        </w:rPr>
        <w:t>перспективы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  <w:r>
        <w:rPr>
          <w:spacing w:val="79"/>
          <w:sz w:val="28"/>
          <w:szCs w:val="28"/>
        </w:rPr>
        <w:t xml:space="preserve"> </w:t>
      </w:r>
      <w:r>
        <w:rPr>
          <w:sz w:val="28"/>
          <w:szCs w:val="28"/>
        </w:rPr>
        <w:t>регуляторного</w:t>
      </w:r>
      <w:r>
        <w:rPr>
          <w:spacing w:val="81"/>
          <w:sz w:val="28"/>
          <w:szCs w:val="28"/>
        </w:rPr>
        <w:t xml:space="preserve"> </w:t>
      </w:r>
      <w:r>
        <w:rPr>
          <w:sz w:val="28"/>
          <w:szCs w:val="28"/>
        </w:rPr>
        <w:t>принципа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«одинаковые риски, одинаковые требования» ко всем участникам рынка</w:t>
      </w:r>
      <w:r>
        <w:rPr>
          <w:spacing w:val="1"/>
        </w:rPr>
        <w:t xml:space="preserve"> </w:t>
      </w:r>
      <w:r>
        <w:t>банковских услуг.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«цифровизации»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изменения ее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конкурентной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факторы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преимуществ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перед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традиционными банками.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Компании-финтехи: в чем их конкурентные преимущества и недостатки 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точки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зрения традиционных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институтов.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Платежные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альтернативные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институты: как их деятельность влияет на развитие конкуренции на рынке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банковских услуг.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Конкуренция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партнерство: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традиционные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конкурировать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новыми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альтернативными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финансовыми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посредниками.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  <w:sectPr w:rsidR="00F31477">
          <w:footerReference w:type="default" r:id="rId15"/>
          <w:pgSz w:w="11906" w:h="16838"/>
          <w:pgMar w:top="1360" w:right="640" w:bottom="1200" w:left="820" w:header="0" w:footer="1019" w:gutter="0"/>
          <w:cols w:space="720"/>
          <w:formProt w:val="0"/>
          <w:docGrid w:linePitch="100" w:charSpace="4096"/>
        </w:sectPr>
      </w:pPr>
      <w:r>
        <w:rPr>
          <w:sz w:val="28"/>
          <w:szCs w:val="28"/>
        </w:rPr>
        <w:t>Есть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объективные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границы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современных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технологий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банковском рынке?</w:t>
      </w:r>
    </w:p>
    <w:p w:rsidR="00F31477" w:rsidRDefault="00125D97">
      <w:pPr>
        <w:pStyle w:val="ac"/>
        <w:numPr>
          <w:ilvl w:val="2"/>
          <w:numId w:val="23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Направления трансформации бизнес-моделей деятельности традиционных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 в «цифровую» эпоху как условие их выживания в конкуренции 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новыми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участниками банковского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рынка</w:t>
      </w:r>
    </w:p>
    <w:p w:rsidR="00F31477" w:rsidRDefault="00F31477">
      <w:pPr>
        <w:pStyle w:val="a8"/>
        <w:ind w:firstLine="709"/>
      </w:pPr>
    </w:p>
    <w:p w:rsidR="00F31477" w:rsidRDefault="00125D97">
      <w:pPr>
        <w:pStyle w:val="1"/>
        <w:ind w:left="0" w:firstLine="709"/>
        <w:jc w:val="center"/>
      </w:pPr>
      <w:r>
        <w:t>Примерные</w:t>
      </w:r>
      <w:r>
        <w:rPr>
          <w:spacing w:val="-3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работе</w:t>
      </w:r>
    </w:p>
    <w:p w:rsidR="00F31477" w:rsidRDefault="00F31477">
      <w:pPr>
        <w:pStyle w:val="a8"/>
        <w:ind w:firstLine="709"/>
        <w:rPr>
          <w:b/>
        </w:rPr>
      </w:pPr>
    </w:p>
    <w:p w:rsidR="00F31477" w:rsidRDefault="00125D97">
      <w:pPr>
        <w:pStyle w:val="a8"/>
        <w:ind w:firstLine="709"/>
        <w:jc w:val="both"/>
      </w:pPr>
      <w:r>
        <w:t>Тема контрольной работы: «Анализ факторов доминирования банков с государственным участием и соблюдение принципов честной и справедливой конкурен</w:t>
      </w:r>
      <w:r>
        <w:rPr>
          <w:spacing w:val="-67"/>
        </w:rPr>
        <w:t xml:space="preserve"> </w:t>
      </w:r>
      <w:r>
        <w:t>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банковском секторе»</w:t>
      </w:r>
    </w:p>
    <w:p w:rsidR="00F31477" w:rsidRDefault="00F31477">
      <w:pPr>
        <w:pStyle w:val="a8"/>
        <w:ind w:firstLine="709"/>
      </w:pPr>
    </w:p>
    <w:p w:rsidR="00F31477" w:rsidRDefault="00125D97">
      <w:pPr>
        <w:pStyle w:val="a8"/>
        <w:ind w:firstLine="709"/>
      </w:pPr>
      <w:r>
        <w:rPr>
          <w:u w:val="single"/>
        </w:rPr>
        <w:t>Рассмотреть</w:t>
      </w:r>
      <w:r>
        <w:rPr>
          <w:spacing w:val="-5"/>
          <w:u w:val="single"/>
        </w:rPr>
        <w:t xml:space="preserve"> </w:t>
      </w:r>
      <w:r>
        <w:rPr>
          <w:u w:val="single"/>
        </w:rPr>
        <w:t>следующие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аспекты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работы</w:t>
      </w:r>
    </w:p>
    <w:p w:rsidR="00F31477" w:rsidRDefault="00125D97">
      <w:pPr>
        <w:pStyle w:val="ac"/>
        <w:numPr>
          <w:ilvl w:val="0"/>
          <w:numId w:val="17"/>
        </w:numPr>
        <w:tabs>
          <w:tab w:val="left" w:pos="98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и формы участия государства в деятельности кредитных институтов.</w:t>
      </w:r>
    </w:p>
    <w:p w:rsidR="00F31477" w:rsidRDefault="00125D97">
      <w:pPr>
        <w:pStyle w:val="ac"/>
        <w:numPr>
          <w:ilvl w:val="0"/>
          <w:numId w:val="17"/>
        </w:numPr>
        <w:tabs>
          <w:tab w:val="left" w:pos="98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политического и хозяйственного устройства современной Рос-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 ее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влияние 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место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участием государства</w:t>
      </w:r>
    </w:p>
    <w:p w:rsidR="00F31477" w:rsidRDefault="00125D97">
      <w:pPr>
        <w:pStyle w:val="ac"/>
        <w:numPr>
          <w:ilvl w:val="0"/>
          <w:numId w:val="17"/>
        </w:numPr>
        <w:tabs>
          <w:tab w:val="left" w:pos="98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ситуации на современном рынке банковских услуг с точки зрения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 институциональной структуры.</w:t>
      </w:r>
    </w:p>
    <w:p w:rsidR="00F31477" w:rsidRDefault="00125D97">
      <w:pPr>
        <w:pStyle w:val="ac"/>
        <w:numPr>
          <w:ilvl w:val="0"/>
          <w:numId w:val="17"/>
        </w:numPr>
        <w:tabs>
          <w:tab w:val="left" w:pos="98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формировании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условий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доминирования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кредитных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ин-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ститутов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 государственным участием.</w:t>
      </w:r>
    </w:p>
    <w:p w:rsidR="00F31477" w:rsidRDefault="00125D97">
      <w:pPr>
        <w:pStyle w:val="ac"/>
        <w:numPr>
          <w:ilvl w:val="0"/>
          <w:numId w:val="17"/>
        </w:numPr>
        <w:tabs>
          <w:tab w:val="left" w:pos="98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Авторская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оценка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доминирования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участием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страны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предложения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созданию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условий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нормальной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 нем.</w:t>
      </w:r>
    </w:p>
    <w:p w:rsidR="00F31477" w:rsidRDefault="00F31477">
      <w:pPr>
        <w:pStyle w:val="a8"/>
        <w:ind w:firstLine="709"/>
        <w:rPr>
          <w:spacing w:val="-1"/>
          <w:u w:val="single"/>
        </w:rPr>
      </w:pPr>
    </w:p>
    <w:p w:rsidR="00F31477" w:rsidRDefault="00125D97">
      <w:pPr>
        <w:pStyle w:val="a8"/>
        <w:ind w:firstLine="709"/>
      </w:pPr>
      <w:r>
        <w:rPr>
          <w:spacing w:val="-1"/>
          <w:u w:val="single"/>
        </w:rPr>
        <w:t>В</w:t>
      </w:r>
      <w:r>
        <w:rPr>
          <w:spacing w:val="-15"/>
          <w:u w:val="single"/>
        </w:rPr>
        <w:t xml:space="preserve"> </w:t>
      </w:r>
      <w:r>
        <w:rPr>
          <w:spacing w:val="-1"/>
          <w:u w:val="single"/>
        </w:rPr>
        <w:t>процессе</w:t>
      </w:r>
      <w:r>
        <w:rPr>
          <w:spacing w:val="-17"/>
          <w:u w:val="single"/>
        </w:rPr>
        <w:t xml:space="preserve"> </w:t>
      </w:r>
      <w:r>
        <w:rPr>
          <w:spacing w:val="-1"/>
          <w:u w:val="single"/>
        </w:rPr>
        <w:t>подготовки</w:t>
      </w:r>
      <w:r>
        <w:rPr>
          <w:spacing w:val="-16"/>
          <w:u w:val="single"/>
        </w:rPr>
        <w:t xml:space="preserve"> </w:t>
      </w:r>
      <w:r>
        <w:rPr>
          <w:spacing w:val="-1"/>
          <w:u w:val="single"/>
        </w:rPr>
        <w:t>работы</w:t>
      </w:r>
      <w:r>
        <w:rPr>
          <w:spacing w:val="-15"/>
          <w:u w:val="single"/>
        </w:rPr>
        <w:t xml:space="preserve"> </w:t>
      </w:r>
      <w:r>
        <w:rPr>
          <w:u w:val="single"/>
        </w:rPr>
        <w:t>использовать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следующие</w:t>
      </w:r>
      <w:r>
        <w:rPr>
          <w:spacing w:val="-15"/>
          <w:u w:val="single"/>
        </w:rPr>
        <w:t xml:space="preserve"> </w:t>
      </w:r>
      <w:r>
        <w:rPr>
          <w:u w:val="single"/>
        </w:rPr>
        <w:t>рекомендованные</w:t>
      </w:r>
      <w:r>
        <w:rPr>
          <w:spacing w:val="-17"/>
          <w:u w:val="single"/>
        </w:rPr>
        <w:t xml:space="preserve"> </w:t>
      </w:r>
      <w:r>
        <w:rPr>
          <w:u w:val="single"/>
        </w:rPr>
        <w:t>сточники:</w:t>
      </w:r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Борисяк Д. Как финтех меняет банковский бизнес. Ведомости.19 апреля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2018 года</w:t>
      </w:r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Греф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признал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потерю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миллиардов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из-за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искусственного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интеллекта.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https://</w:t>
      </w:r>
      <w:hyperlink r:id="rId16">
        <w:r>
          <w:rPr>
            <w:sz w:val="28"/>
            <w:szCs w:val="28"/>
          </w:rPr>
          <w:t>www.rbc.ru.</w:t>
        </w:r>
        <w:r>
          <w:rPr>
            <w:spacing w:val="-2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26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2019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Дяченко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Почему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нет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будет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Национальный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банковский журнал.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10.04.2017</w:t>
      </w:r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Конкуренция на финансовом рынке. Аналитический доклад. Подготовлен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Банком</w:t>
      </w:r>
      <w:r>
        <w:rPr>
          <w:spacing w:val="-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России</w:t>
      </w:r>
      <w:r>
        <w:rPr>
          <w:spacing w:val="-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</w:t>
      </w:r>
      <w:r>
        <w:rPr>
          <w:spacing w:val="-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участии</w:t>
      </w:r>
      <w:r>
        <w:rPr>
          <w:spacing w:val="-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ФАС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XXVII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Международному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</w:rPr>
        <w:t>финансовому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конгрессу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(6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2018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года,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Санкт-Петербург).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Центральный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России.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2018.</w:t>
      </w:r>
      <w:r>
        <w:rPr>
          <w:spacing w:val="-2"/>
          <w:sz w:val="28"/>
          <w:szCs w:val="28"/>
        </w:rPr>
        <w:t xml:space="preserve"> </w:t>
      </w:r>
      <w:hyperlink r:id="rId17">
        <w:r>
          <w:rPr>
            <w:sz w:val="28"/>
            <w:szCs w:val="28"/>
          </w:rPr>
          <w:t>www.cbr.ru</w:t>
        </w:r>
      </w:hyperlink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Петров Е. Мы начинаем думать". Эльвира Набиуллина раздвигает рамки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https://</w:t>
      </w:r>
      <w:hyperlink r:id="rId18">
        <w:r>
          <w:rPr>
            <w:sz w:val="28"/>
            <w:szCs w:val="28"/>
          </w:rPr>
          <w:t xml:space="preserve">www.dp.ru. </w:t>
        </w:r>
      </w:hyperlink>
      <w:r>
        <w:rPr>
          <w:sz w:val="28"/>
          <w:szCs w:val="28"/>
        </w:rPr>
        <w:t>5.07.2019</w:t>
      </w:r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  <w:sectPr w:rsidR="00F31477">
          <w:footerReference w:type="default" r:id="rId19"/>
          <w:pgSz w:w="11906" w:h="16838"/>
          <w:pgMar w:top="1340" w:right="640" w:bottom="1280" w:left="820" w:header="0" w:footer="1019" w:gutter="0"/>
          <w:cols w:space="720"/>
          <w:formProt w:val="0"/>
          <w:docGrid w:linePitch="100" w:charSpace="4096"/>
        </w:sectPr>
      </w:pPr>
      <w:r>
        <w:rPr>
          <w:sz w:val="28"/>
          <w:szCs w:val="28"/>
        </w:rPr>
        <w:t>Покатаева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Бизнес-стратегия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«Производство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продукт»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«Б.О»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18.10.2019</w:t>
      </w:r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Рукопожатие или армрестлинг: особенности российского рынка М&amp;A сде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лок.</w:t>
      </w:r>
      <w:r>
        <w:rPr>
          <w:spacing w:val="-2"/>
          <w:sz w:val="28"/>
          <w:szCs w:val="28"/>
        </w:rPr>
        <w:t xml:space="preserve"> </w:t>
      </w:r>
      <w:hyperlink r:id="rId20">
        <w:r>
          <w:rPr>
            <w:sz w:val="28"/>
            <w:szCs w:val="28"/>
          </w:rPr>
          <w:t>www.zaim.com</w:t>
        </w:r>
        <w:r>
          <w:rPr>
            <w:spacing w:val="-4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11.07.2019</w:t>
      </w:r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Сбербанк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назвал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тенденции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рынке.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https://</w:t>
      </w:r>
      <w:hyperlink r:id="rId21">
        <w:r>
          <w:rPr>
            <w:sz w:val="28"/>
            <w:szCs w:val="28"/>
          </w:rPr>
          <w:t>www.rbc.ru/finances/27/12/2019</w:t>
        </w:r>
      </w:hyperlink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Ужесточение операционной среды не позволит российским банкам нарастить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чистую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прибыль.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acra-ratings.ru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26.02.18</w:t>
      </w:r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ФАС: Конкуренция на рынке банковских услуг в основном была неудовлетворительной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2018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ТАСС 30.04.2019</w:t>
      </w:r>
    </w:p>
    <w:p w:rsidR="00F31477" w:rsidRDefault="00125D97">
      <w:pPr>
        <w:pStyle w:val="ac"/>
        <w:numPr>
          <w:ilvl w:val="0"/>
          <w:numId w:val="16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Юрин Д. «Цифровая трансформация банков неизбежна». https://finparty.ru.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21.09.2018</w:t>
      </w:r>
    </w:p>
    <w:p w:rsidR="00F31477" w:rsidRDefault="00125D97">
      <w:pPr>
        <w:pStyle w:val="ac"/>
        <w:numPr>
          <w:ilvl w:val="0"/>
          <w:numId w:val="16"/>
        </w:numPr>
        <w:tabs>
          <w:tab w:val="left" w:pos="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Финансы России в условиях социально-экономических трансформаций. Монография/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ред.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М.А.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Эскиндарова,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В.В.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Масленникова.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Прометей,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2022.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710 с.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300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экз.</w:t>
      </w:r>
    </w:p>
    <w:p w:rsidR="00F31477" w:rsidRDefault="00F31477">
      <w:pPr>
        <w:pStyle w:val="a8"/>
        <w:ind w:firstLine="709"/>
      </w:pPr>
    </w:p>
    <w:p w:rsidR="00F31477" w:rsidRDefault="00125D97">
      <w:pPr>
        <w:pStyle w:val="a8"/>
        <w:ind w:firstLine="709"/>
        <w:jc w:val="center"/>
        <w:rPr>
          <w:b/>
          <w:bCs/>
        </w:rPr>
      </w:pPr>
      <w:r>
        <w:rPr>
          <w:b/>
          <w:bCs/>
        </w:rPr>
        <w:t>Примерные кейсы</w:t>
      </w:r>
    </w:p>
    <w:p w:rsidR="00F31477" w:rsidRDefault="00125D97">
      <w:pPr>
        <w:pStyle w:val="a8"/>
        <w:ind w:firstLine="720"/>
        <w:rPr>
          <w:b/>
          <w:bCs/>
        </w:rPr>
      </w:pPr>
      <w:r>
        <w:rPr>
          <w:b/>
          <w:bCs/>
        </w:rPr>
        <w:t>Кейс 1</w:t>
      </w:r>
    </w:p>
    <w:p w:rsidR="00F31477" w:rsidRDefault="00125D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перспективы развития в различных кластерах банков в ближайшие годы следующих финтех-трендов, характерных для банковской отрасли в целом: </w:t>
      </w:r>
    </w:p>
    <w:p w:rsidR="00F31477" w:rsidRDefault="00125D97">
      <w:pPr>
        <w:pStyle w:val="ac"/>
        <w:widowControl/>
        <w:numPr>
          <w:ilvl w:val="0"/>
          <w:numId w:val="26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биометрической идентификации; </w:t>
      </w:r>
    </w:p>
    <w:p w:rsidR="00F31477" w:rsidRDefault="00125D97">
      <w:pPr>
        <w:pStyle w:val="ac"/>
        <w:widowControl/>
        <w:numPr>
          <w:ilvl w:val="0"/>
          <w:numId w:val="26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персонификации; </w:t>
      </w:r>
    </w:p>
    <w:p w:rsidR="00F31477" w:rsidRDefault="00125D97">
      <w:pPr>
        <w:pStyle w:val="ac"/>
        <w:widowControl/>
        <w:numPr>
          <w:ilvl w:val="0"/>
          <w:numId w:val="26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P2P сервисов; </w:t>
      </w:r>
    </w:p>
    <w:p w:rsidR="00F31477" w:rsidRDefault="00125D97">
      <w:pPr>
        <w:pStyle w:val="ac"/>
        <w:widowControl/>
        <w:numPr>
          <w:ilvl w:val="0"/>
          <w:numId w:val="26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робо-эдвайзинга; </w:t>
      </w:r>
    </w:p>
    <w:p w:rsidR="00F31477" w:rsidRDefault="00125D97">
      <w:pPr>
        <w:pStyle w:val="ac"/>
        <w:widowControl/>
        <w:numPr>
          <w:ilvl w:val="0"/>
          <w:numId w:val="26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Big Data; </w:t>
      </w:r>
    </w:p>
    <w:p w:rsidR="00F31477" w:rsidRDefault="00125D97">
      <w:pPr>
        <w:pStyle w:val="ac"/>
        <w:widowControl/>
        <w:numPr>
          <w:ilvl w:val="0"/>
          <w:numId w:val="26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Blockchain; </w:t>
      </w:r>
    </w:p>
    <w:p w:rsidR="00F31477" w:rsidRDefault="00125D97">
      <w:pPr>
        <w:pStyle w:val="ac"/>
        <w:widowControl/>
        <w:numPr>
          <w:ilvl w:val="0"/>
          <w:numId w:val="26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API и др. </w:t>
      </w:r>
    </w:p>
    <w:p w:rsidR="00F31477" w:rsidRDefault="00125D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Как развитие указанных финансовых технологий скажется на развитии банков с госучастием, банков с иностранным участием, крупных частных банков, банков с базовой лицензией, банков с универсальной лицензией? Развитие каких продуктов (услуг) в каких кластерах банков может оказаться под угрозой?</w:t>
      </w:r>
    </w:p>
    <w:p w:rsidR="00F31477" w:rsidRDefault="00F31477">
      <w:pPr>
        <w:pStyle w:val="a8"/>
        <w:ind w:firstLine="720"/>
      </w:pPr>
    </w:p>
    <w:p w:rsidR="00F31477" w:rsidRDefault="00125D97">
      <w:pPr>
        <w:pStyle w:val="a8"/>
        <w:ind w:firstLine="720"/>
        <w:rPr>
          <w:b/>
          <w:bCs/>
        </w:rPr>
      </w:pPr>
      <w:r>
        <w:rPr>
          <w:b/>
          <w:bCs/>
        </w:rPr>
        <w:t>Кейс 2</w:t>
      </w:r>
    </w:p>
    <w:p w:rsidR="00F31477" w:rsidRDefault="00125D97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институциональные проблемы в банковской сфере России. Дайте оценку динамике отзыва лицензий, причинам ликвидации кредитных организаций. Какие возможности по финансовому оздоровлению банковского сектора предпринимает/планирует предпринимать Банк России? </w:t>
      </w:r>
    </w:p>
    <w:p w:rsidR="00F31477" w:rsidRDefault="00125D97">
      <w:pPr>
        <w:pStyle w:val="21"/>
        <w:ind w:firstLine="720"/>
        <w:jc w:val="both"/>
        <w:rPr>
          <w:color w:val="00B0F0"/>
          <w:sz w:val="28"/>
          <w:szCs w:val="28"/>
        </w:rPr>
      </w:pPr>
      <w:bookmarkStart w:id="7" w:name="_Hlk152531199"/>
      <w:r>
        <w:rPr>
          <w:spacing w:val="-3"/>
          <w:sz w:val="28"/>
          <w:szCs w:val="28"/>
          <w:shd w:val="clear" w:color="auto" w:fill="FFFFFF"/>
        </w:rPr>
        <w:t xml:space="preserve">В 2017 году был внедрен механизм финансового оздоровления с участием Банка России, который предусматривает оказание Банком России финансовой помощи кредитной организации. </w:t>
      </w:r>
      <w:r>
        <w:rPr>
          <w:sz w:val="28"/>
          <w:szCs w:val="28"/>
        </w:rPr>
        <w:t>Раскройте понятие «финансовое оздоровление банка». В каких случаях проводится санация банка? Какова роль Банка России в финансовом оздоровлении банка? Какова роль ГК «Агентства по страхованию вкладов» в финансовом оздоровлении банка?</w:t>
      </w:r>
      <w:bookmarkEnd w:id="7"/>
      <w:r>
        <w:rPr>
          <w:sz w:val="28"/>
          <w:szCs w:val="28"/>
        </w:rPr>
        <w:t xml:space="preserve"> Как представленный механизм финансового оздоровления влияет на конкуренцию в банковской сфере?</w:t>
      </w:r>
    </w:p>
    <w:p w:rsidR="00F31477" w:rsidRDefault="00F31477">
      <w:pPr>
        <w:widowControl/>
        <w:ind w:firstLine="720"/>
        <w:jc w:val="both"/>
        <w:rPr>
          <w:sz w:val="28"/>
          <w:szCs w:val="28"/>
        </w:rPr>
      </w:pPr>
    </w:p>
    <w:p w:rsidR="00F31477" w:rsidRDefault="00F31477">
      <w:pPr>
        <w:widowControl/>
        <w:ind w:firstLine="720"/>
        <w:jc w:val="center"/>
        <w:rPr>
          <w:b/>
          <w:bCs/>
          <w:sz w:val="28"/>
          <w:szCs w:val="28"/>
        </w:rPr>
      </w:pPr>
    </w:p>
    <w:p w:rsidR="00F31477" w:rsidRDefault="00125D97">
      <w:pPr>
        <w:ind w:firstLine="72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 xml:space="preserve">Практико-ориентированное задание на тему </w:t>
      </w:r>
    </w:p>
    <w:p w:rsidR="00F31477" w:rsidRDefault="00125D97">
      <w:pPr>
        <w:ind w:firstLine="72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«Анализ конкурентоспособности кредитной организации (на материалах конкретного российского банка)»</w:t>
      </w:r>
    </w:p>
    <w:p w:rsidR="00F31477" w:rsidRDefault="00F31477">
      <w:pPr>
        <w:pStyle w:val="ac"/>
        <w:widowControl/>
        <w:ind w:left="0" w:firstLine="720"/>
        <w:contextualSpacing/>
        <w:rPr>
          <w:sz w:val="28"/>
          <w:szCs w:val="28"/>
        </w:rPr>
      </w:pPr>
    </w:p>
    <w:p w:rsidR="00F31477" w:rsidRDefault="00125D97">
      <w:pPr>
        <w:pStyle w:val="ac"/>
        <w:widowControl/>
        <w:numPr>
          <w:ilvl w:val="0"/>
          <w:numId w:val="28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В процессе подготовки расчетно-аналитической работы необходимо раскрыть следующие аспекты исследования:</w:t>
      </w:r>
    </w:p>
    <w:p w:rsidR="00F31477" w:rsidRDefault="00125D97">
      <w:pPr>
        <w:pStyle w:val="ac"/>
        <w:widowControl/>
        <w:numPr>
          <w:ilvl w:val="0"/>
          <w:numId w:val="27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Дать краткую характеристику деятельности кредитной организации</w:t>
      </w:r>
    </w:p>
    <w:p w:rsidR="00F31477" w:rsidRDefault="00125D97">
      <w:pPr>
        <w:pStyle w:val="ac"/>
        <w:widowControl/>
        <w:numPr>
          <w:ilvl w:val="0"/>
          <w:numId w:val="27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Изучить стратегию развития кредитной организации, действующую в данном периоде</w:t>
      </w:r>
    </w:p>
    <w:p w:rsidR="00F31477" w:rsidRDefault="00125D97">
      <w:pPr>
        <w:pStyle w:val="ac"/>
        <w:widowControl/>
        <w:numPr>
          <w:ilvl w:val="0"/>
          <w:numId w:val="27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Рассмотреть разделы стратегии, в которых дается оценка конкурентных позиций банка и сформулированы направления их усиления (возможно, в форме </w:t>
      </w:r>
      <w:r>
        <w:rPr>
          <w:sz w:val="28"/>
          <w:szCs w:val="28"/>
          <w:lang w:val="en-US"/>
        </w:rPr>
        <w:t>SWOT</w:t>
      </w:r>
      <w:r>
        <w:rPr>
          <w:sz w:val="28"/>
          <w:szCs w:val="28"/>
        </w:rPr>
        <w:t xml:space="preserve">- или </w:t>
      </w:r>
      <w:r>
        <w:rPr>
          <w:sz w:val="28"/>
          <w:szCs w:val="28"/>
          <w:lang w:val="en-US"/>
        </w:rPr>
        <w:t>PEST</w:t>
      </w:r>
      <w:r>
        <w:rPr>
          <w:sz w:val="28"/>
          <w:szCs w:val="28"/>
        </w:rPr>
        <w:t>-анализа)</w:t>
      </w:r>
    </w:p>
    <w:p w:rsidR="00F31477" w:rsidRDefault="00125D97">
      <w:pPr>
        <w:pStyle w:val="ac"/>
        <w:widowControl/>
        <w:numPr>
          <w:ilvl w:val="0"/>
          <w:numId w:val="27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Провести собственный анализ конкурентоспособности банка, используя методику Кромонова, на основе имеющейся официальной отчетности </w:t>
      </w:r>
    </w:p>
    <w:p w:rsidR="00F31477" w:rsidRDefault="00125D97">
      <w:pPr>
        <w:pStyle w:val="ac"/>
        <w:widowControl/>
        <w:numPr>
          <w:ilvl w:val="0"/>
          <w:numId w:val="27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Применить авторский подход к составлению </w:t>
      </w:r>
      <w:r>
        <w:rPr>
          <w:sz w:val="28"/>
          <w:szCs w:val="28"/>
          <w:lang w:val="en-US"/>
        </w:rPr>
        <w:t>SWOT</w:t>
      </w:r>
      <w:r>
        <w:rPr>
          <w:sz w:val="28"/>
          <w:szCs w:val="28"/>
        </w:rPr>
        <w:t>-анализа банка</w:t>
      </w:r>
    </w:p>
    <w:p w:rsidR="00F31477" w:rsidRDefault="00125D97">
      <w:pPr>
        <w:pStyle w:val="ac"/>
        <w:widowControl/>
        <w:numPr>
          <w:ilvl w:val="0"/>
          <w:numId w:val="27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Путем сопоставления двух подходов оценить обоснованность конкурентной позиции и перспектив сохранения и усиления конкурентоспособности банка. </w:t>
      </w:r>
    </w:p>
    <w:p w:rsidR="00F31477" w:rsidRDefault="00125D97">
      <w:pPr>
        <w:pStyle w:val="ac"/>
        <w:widowControl/>
        <w:numPr>
          <w:ilvl w:val="0"/>
          <w:numId w:val="28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Информационной базой для анализа конкурентной позиции кредитной организации являются Стратегия развития и годовые отчеты за последние годы (источник информации – сайты соответствующих банков)</w:t>
      </w:r>
    </w:p>
    <w:p w:rsidR="00F31477" w:rsidRDefault="00125D97">
      <w:pPr>
        <w:pStyle w:val="ac"/>
        <w:widowControl/>
        <w:numPr>
          <w:ilvl w:val="0"/>
          <w:numId w:val="28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Подготовленный материал расчетно-аналитической работы оформляется в виде презентации с последующей защитой и получением соответствующей оценки</w:t>
      </w:r>
    </w:p>
    <w:p w:rsidR="00F31477" w:rsidRDefault="00125D97">
      <w:pPr>
        <w:pStyle w:val="ac"/>
        <w:widowControl/>
        <w:numPr>
          <w:ilvl w:val="0"/>
          <w:numId w:val="28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В выполнении расчетно-аналитической работы могут участвовать несколько студентов (не более 3).</w:t>
      </w:r>
    </w:p>
    <w:p w:rsidR="00F31477" w:rsidRDefault="00125D97">
      <w:pPr>
        <w:pStyle w:val="ac"/>
        <w:widowControl/>
        <w:numPr>
          <w:ilvl w:val="0"/>
          <w:numId w:val="28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при распределении расчетно-аналитических работ по кредитным организациям было учтено их место в ренкинге </w:t>
      </w:r>
      <w:r>
        <w:rPr>
          <w:sz w:val="28"/>
          <w:szCs w:val="28"/>
          <w:lang w:val="en-US"/>
        </w:rPr>
        <w:t>banki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, исходя из объема активов на последнюю дату, В частности:</w:t>
      </w:r>
    </w:p>
    <w:p w:rsidR="00F31477" w:rsidRDefault="00125D97">
      <w:pPr>
        <w:pStyle w:val="ac"/>
        <w:widowControl/>
        <w:numPr>
          <w:ilvl w:val="0"/>
          <w:numId w:val="29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числе системно значимых банков    </w:t>
      </w:r>
    </w:p>
    <w:p w:rsidR="00F31477" w:rsidRDefault="00125D97">
      <w:pPr>
        <w:pStyle w:val="ac"/>
        <w:widowControl/>
        <w:numPr>
          <w:ilvl w:val="0"/>
          <w:numId w:val="29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20 до 50</w:t>
      </w:r>
    </w:p>
    <w:p w:rsidR="00F31477" w:rsidRDefault="00125D97">
      <w:pPr>
        <w:pStyle w:val="ac"/>
        <w:widowControl/>
        <w:numPr>
          <w:ilvl w:val="0"/>
          <w:numId w:val="29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50 до 100</w:t>
      </w:r>
    </w:p>
    <w:p w:rsidR="00F31477" w:rsidRDefault="00125D97">
      <w:pPr>
        <w:pStyle w:val="ac"/>
        <w:widowControl/>
        <w:numPr>
          <w:ilvl w:val="0"/>
          <w:numId w:val="29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100 до 150</w:t>
      </w:r>
    </w:p>
    <w:p w:rsidR="00F31477" w:rsidRDefault="00125D97">
      <w:pPr>
        <w:pStyle w:val="ac"/>
        <w:widowControl/>
        <w:numPr>
          <w:ilvl w:val="0"/>
          <w:numId w:val="29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150 до 200</w:t>
      </w:r>
    </w:p>
    <w:p w:rsidR="00F31477" w:rsidRDefault="00125D97">
      <w:pPr>
        <w:pStyle w:val="ac"/>
        <w:widowControl/>
        <w:numPr>
          <w:ilvl w:val="0"/>
          <w:numId w:val="29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200 до 250</w:t>
      </w:r>
    </w:p>
    <w:p w:rsidR="00F31477" w:rsidRDefault="00125D97">
      <w:pPr>
        <w:pStyle w:val="ac"/>
        <w:widowControl/>
        <w:numPr>
          <w:ilvl w:val="0"/>
          <w:numId w:val="29"/>
        </w:numPr>
        <w:ind w:left="0" w:firstLine="720"/>
        <w:contextualSpacing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250 до 300</w:t>
      </w:r>
    </w:p>
    <w:p w:rsidR="00F31477" w:rsidRDefault="00F31477">
      <w:pPr>
        <w:pStyle w:val="ac"/>
        <w:spacing w:line="276" w:lineRule="auto"/>
        <w:ind w:left="1440"/>
        <w:rPr>
          <w:color w:val="00B0F0"/>
          <w:sz w:val="28"/>
          <w:szCs w:val="28"/>
        </w:rPr>
      </w:pPr>
    </w:p>
    <w:p w:rsidR="00F31477" w:rsidRDefault="00125D97">
      <w:pPr>
        <w:pStyle w:val="1"/>
        <w:ind w:left="0" w:firstLine="709"/>
      </w:pPr>
      <w:r>
        <w:t>Критерии</w:t>
      </w:r>
      <w:r>
        <w:rPr>
          <w:spacing w:val="4"/>
        </w:rPr>
        <w:t xml:space="preserve"> </w:t>
      </w:r>
      <w:r>
        <w:t>балльной</w:t>
      </w:r>
      <w:r>
        <w:rPr>
          <w:spacing w:val="4"/>
        </w:rPr>
        <w:t xml:space="preserve"> </w:t>
      </w:r>
      <w:r>
        <w:t>оценки</w:t>
      </w:r>
      <w:r>
        <w:rPr>
          <w:spacing w:val="4"/>
        </w:rPr>
        <w:t xml:space="preserve"> </w:t>
      </w:r>
      <w:r>
        <w:t>различных</w:t>
      </w:r>
      <w:r>
        <w:rPr>
          <w:spacing w:val="6"/>
        </w:rPr>
        <w:t xml:space="preserve"> </w:t>
      </w:r>
      <w:r>
        <w:t>форм</w:t>
      </w:r>
      <w:r>
        <w:rPr>
          <w:spacing w:val="3"/>
        </w:rPr>
        <w:t xml:space="preserve"> </w:t>
      </w:r>
      <w:r>
        <w:t>текущего</w:t>
      </w:r>
      <w:r>
        <w:rPr>
          <w:spacing w:val="6"/>
        </w:rPr>
        <w:t xml:space="preserve"> </w:t>
      </w:r>
      <w:r>
        <w:t>контроля</w:t>
      </w:r>
      <w:r>
        <w:rPr>
          <w:spacing w:val="-67"/>
        </w:rPr>
        <w:t xml:space="preserve"> </w:t>
      </w:r>
      <w:r>
        <w:t>успеваемости</w:t>
      </w:r>
    </w:p>
    <w:p w:rsidR="00F31477" w:rsidRDefault="00125D97">
      <w:pPr>
        <w:pStyle w:val="a8"/>
        <w:ind w:firstLine="709"/>
      </w:pPr>
      <w:r>
        <w:t>Критерии</w:t>
      </w:r>
      <w:r>
        <w:rPr>
          <w:spacing w:val="48"/>
        </w:rPr>
        <w:t xml:space="preserve"> </w:t>
      </w:r>
      <w:r>
        <w:t>балльной</w:t>
      </w:r>
      <w:r>
        <w:rPr>
          <w:spacing w:val="47"/>
        </w:rPr>
        <w:t xml:space="preserve"> </w:t>
      </w:r>
      <w:r>
        <w:t>оценки</w:t>
      </w:r>
      <w:r>
        <w:rPr>
          <w:spacing w:val="49"/>
        </w:rPr>
        <w:t xml:space="preserve"> </w:t>
      </w:r>
      <w:r>
        <w:t>различных</w:t>
      </w:r>
      <w:r>
        <w:rPr>
          <w:spacing w:val="47"/>
        </w:rPr>
        <w:t xml:space="preserve"> </w:t>
      </w:r>
      <w:r>
        <w:t>форм</w:t>
      </w:r>
      <w:r>
        <w:rPr>
          <w:spacing w:val="47"/>
        </w:rPr>
        <w:t xml:space="preserve"> </w:t>
      </w:r>
      <w:r>
        <w:t>текущего</w:t>
      </w:r>
      <w:r>
        <w:rPr>
          <w:spacing w:val="49"/>
        </w:rPr>
        <w:t xml:space="preserve"> </w:t>
      </w:r>
      <w:r>
        <w:t>контроля</w:t>
      </w:r>
      <w:r>
        <w:rPr>
          <w:spacing w:val="49"/>
        </w:rPr>
        <w:t xml:space="preserve"> </w:t>
      </w:r>
      <w:r>
        <w:t>успеваемости</w:t>
      </w:r>
    </w:p>
    <w:p w:rsidR="00F31477" w:rsidRDefault="00125D97">
      <w:pPr>
        <w:pStyle w:val="a8"/>
        <w:ind w:firstLine="709"/>
        <w:sectPr w:rsidR="00F31477">
          <w:footerReference w:type="default" r:id="rId22"/>
          <w:pgSz w:w="11906" w:h="16838"/>
          <w:pgMar w:top="1340" w:right="640" w:bottom="1280" w:left="820" w:header="0" w:footer="1019" w:gutter="0"/>
          <w:cols w:space="720"/>
          <w:formProt w:val="0"/>
          <w:docGrid w:linePitch="100" w:charSpace="4096"/>
        </w:sectPr>
      </w:pP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Кафедры банковского</w:t>
      </w:r>
      <w:r>
        <w:rPr>
          <w:spacing w:val="-4"/>
        </w:rPr>
        <w:t xml:space="preserve"> </w:t>
      </w:r>
      <w:r>
        <w:t>дела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монетарного</w:t>
      </w:r>
      <w:r>
        <w:rPr>
          <w:spacing w:val="1"/>
        </w:rPr>
        <w:t xml:space="preserve"> </w:t>
      </w:r>
      <w:r>
        <w:t>регулирования.</w:t>
      </w:r>
    </w:p>
    <w:p w:rsidR="00F31477" w:rsidRDefault="00125D97">
      <w:pPr>
        <w:pStyle w:val="1"/>
        <w:spacing w:before="69"/>
        <w:ind w:left="260"/>
      </w:pPr>
      <w:bookmarkStart w:id="8" w:name="_TOC_250004"/>
      <w:r>
        <w:lastRenderedPageBreak/>
        <w:t>7.</w:t>
      </w:r>
      <w:r>
        <w:rPr>
          <w:spacing w:val="-3"/>
        </w:rPr>
        <w:t xml:space="preserve"> </w:t>
      </w:r>
      <w:r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bookmarkEnd w:id="8"/>
      <w:r>
        <w:t>дисциплине</w:t>
      </w:r>
    </w:p>
    <w:p w:rsidR="00F31477" w:rsidRDefault="00F31477">
      <w:pPr>
        <w:pStyle w:val="a8"/>
        <w:spacing w:before="6"/>
        <w:rPr>
          <w:b/>
          <w:sz w:val="41"/>
        </w:rPr>
      </w:pPr>
    </w:p>
    <w:p w:rsidR="00F31477" w:rsidRDefault="00125D97">
      <w:pPr>
        <w:pStyle w:val="a8"/>
        <w:spacing w:line="360" w:lineRule="auto"/>
        <w:ind w:left="260" w:right="480"/>
        <w:jc w:val="both"/>
      </w:pPr>
      <w:r>
        <w:t>Перечень компетенций с указанием индикаторов их достижения в процессе освоения образовательной программы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-67"/>
        </w:rPr>
        <w:t xml:space="preserve"> </w:t>
      </w:r>
      <w:r>
        <w:t>компетенций)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индикаторов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дисциплине».</w:t>
      </w:r>
    </w:p>
    <w:p w:rsidR="00F31477" w:rsidRDefault="00F31477">
      <w:pPr>
        <w:pStyle w:val="a8"/>
        <w:spacing w:before="5"/>
        <w:rPr>
          <w:sz w:val="42"/>
        </w:rPr>
      </w:pPr>
    </w:p>
    <w:p w:rsidR="00F31477" w:rsidRDefault="00125D97">
      <w:pPr>
        <w:pStyle w:val="1"/>
        <w:tabs>
          <w:tab w:val="left" w:pos="2393"/>
          <w:tab w:val="left" w:pos="4321"/>
          <w:tab w:val="left" w:pos="5547"/>
          <w:tab w:val="left" w:pos="6247"/>
          <w:tab w:val="left" w:pos="7135"/>
          <w:tab w:val="left" w:pos="8855"/>
          <w:tab w:val="left" w:pos="10757"/>
          <w:tab w:val="left" w:pos="11429"/>
          <w:tab w:val="left" w:pos="12559"/>
        </w:tabs>
        <w:spacing w:after="4" w:line="360" w:lineRule="auto"/>
        <w:ind w:left="260" w:right="480" w:firstLine="768"/>
      </w:pPr>
      <w:r>
        <w:t>Типовые</w:t>
      </w:r>
      <w:r>
        <w:tab/>
        <w:t>контрольные</w:t>
      </w:r>
      <w:r>
        <w:tab/>
        <w:t>задания,</w:t>
      </w:r>
      <w:r>
        <w:tab/>
        <w:t>необходимые</w:t>
      </w:r>
      <w:r>
        <w:tab/>
        <w:t>для</w:t>
      </w:r>
      <w:r>
        <w:tab/>
        <w:t>оценки</w:t>
      </w:r>
      <w:r>
        <w:tab/>
        <w:t>индикаторов</w:t>
      </w:r>
      <w:r>
        <w:rPr>
          <w:spacing w:val="-67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знаний</w:t>
      </w:r>
    </w:p>
    <w:tbl>
      <w:tblPr>
        <w:tblStyle w:val="TableNormal"/>
        <w:tblW w:w="14461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842"/>
        <w:gridCol w:w="2270"/>
        <w:gridCol w:w="3124"/>
        <w:gridCol w:w="115"/>
        <w:gridCol w:w="1593"/>
        <w:gridCol w:w="1707"/>
        <w:gridCol w:w="3810"/>
      </w:tblGrid>
      <w:tr w:rsidR="00F31477">
        <w:trPr>
          <w:trHeight w:val="1379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98" w:right="92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328" w:right="3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6" w:lineRule="exact"/>
              <w:ind w:left="162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 и знания),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72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5" w:lineRule="exact"/>
              <w:ind w:left="1897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F31477">
        <w:trPr>
          <w:trHeight w:val="240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ПКН-4</w:t>
            </w:r>
          </w:p>
          <w:p w:rsidR="00F31477" w:rsidRDefault="00125D97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</w:p>
          <w:p w:rsidR="00F31477" w:rsidRDefault="00125D97">
            <w:pPr>
              <w:pStyle w:val="TableParagraph"/>
              <w:ind w:left="107" w:right="168"/>
              <w:rPr>
                <w:sz w:val="24"/>
              </w:rPr>
            </w:pPr>
            <w:r>
              <w:rPr>
                <w:sz w:val="24"/>
              </w:rPr>
              <w:t>финансово-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решения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</w:p>
          <w:p w:rsidR="00F31477" w:rsidRDefault="00125D97">
            <w:pPr>
              <w:pStyle w:val="TableParagraph"/>
              <w:spacing w:before="1"/>
              <w:ind w:left="107" w:right="163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318"/>
              <w:rPr>
                <w:sz w:val="24"/>
              </w:rPr>
            </w:pPr>
            <w:r>
              <w:rPr>
                <w:sz w:val="24"/>
              </w:rPr>
              <w:t>1.Предлагает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</w:p>
          <w:p w:rsidR="00F31477" w:rsidRDefault="00125D97">
            <w:pPr>
              <w:pStyle w:val="TableParagraph"/>
              <w:ind w:left="107" w:right="76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</w:p>
          <w:p w:rsidR="00F31477" w:rsidRDefault="00125D97">
            <w:pPr>
              <w:pStyle w:val="TableParagraph"/>
              <w:ind w:left="107" w:right="140"/>
              <w:rPr>
                <w:sz w:val="24"/>
              </w:rPr>
            </w:pPr>
            <w:r>
              <w:rPr>
                <w:sz w:val="24"/>
              </w:rPr>
              <w:t>организаций,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 финансово-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кредитных,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F31477" w:rsidRDefault="00125D97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исследований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ind w:right="140" w:firstLine="0"/>
              <w:rPr>
                <w:sz w:val="24"/>
              </w:rPr>
            </w:pPr>
            <w:r>
              <w:rPr>
                <w:sz w:val="24"/>
              </w:rPr>
              <w:t>основных конкурентов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кредитных организаций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банковских услуг,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сильные и слабые 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способы их выявления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анализа;</w:t>
            </w:r>
          </w:p>
          <w:p w:rsidR="00F31477" w:rsidRDefault="00125D97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ind w:right="155" w:firstLine="0"/>
              <w:rPr>
                <w:sz w:val="24"/>
              </w:rPr>
            </w:pPr>
            <w:r>
              <w:rPr>
                <w:sz w:val="24"/>
              </w:rPr>
              <w:t>основные теоретические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методологические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банков;</w:t>
            </w:r>
          </w:p>
          <w:p w:rsidR="00F31477" w:rsidRDefault="00125D97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"/>
              <w:ind w:right="33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направления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инструменты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</w:p>
        </w:tc>
        <w:tc>
          <w:tcPr>
            <w:tcW w:w="722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>
              <w:rPr>
                <w:b/>
                <w:i/>
                <w:sz w:val="20"/>
              </w:rPr>
              <w:t>Задание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Составлен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SWOT-анализ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Сбербанка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России.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имеет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следующий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вид:</w:t>
            </w:r>
          </w:p>
        </w:tc>
      </w:tr>
      <w:tr w:rsidR="00F31477">
        <w:trPr>
          <w:trHeight w:val="484"/>
        </w:trPr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2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Сильные</w:t>
            </w:r>
          </w:p>
          <w:p w:rsidR="00F31477" w:rsidRDefault="00125D97">
            <w:pPr>
              <w:pStyle w:val="TableParagraph"/>
              <w:spacing w:before="10" w:line="222" w:lineRule="exact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стороны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before="2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Слабые</w:t>
            </w:r>
          </w:p>
          <w:p w:rsidR="00F31477" w:rsidRDefault="00125D97">
            <w:pPr>
              <w:pStyle w:val="TableParagraph"/>
              <w:spacing w:before="10" w:line="222" w:lineRule="exact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Стороны</w:t>
            </w:r>
          </w:p>
        </w:tc>
        <w:tc>
          <w:tcPr>
            <w:tcW w:w="3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</w:tr>
      <w:tr w:rsidR="00F31477">
        <w:trPr>
          <w:trHeight w:val="2657"/>
        </w:trPr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numPr>
                <w:ilvl w:val="0"/>
                <w:numId w:val="14"/>
              </w:numPr>
              <w:tabs>
                <w:tab w:val="left" w:pos="258"/>
              </w:tabs>
              <w:spacing w:line="252" w:lineRule="auto"/>
              <w:ind w:right="438" w:firstLine="0"/>
              <w:rPr>
                <w:sz w:val="20"/>
              </w:rPr>
            </w:pPr>
            <w:r>
              <w:rPr>
                <w:spacing w:val="-1"/>
                <w:sz w:val="20"/>
              </w:rPr>
              <w:t>Репутация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банка</w:t>
            </w:r>
          </w:p>
          <w:p w:rsidR="00F31477" w:rsidRDefault="00125D97">
            <w:pPr>
              <w:pStyle w:val="TableParagraph"/>
              <w:numPr>
                <w:ilvl w:val="0"/>
                <w:numId w:val="14"/>
              </w:numPr>
              <w:tabs>
                <w:tab w:val="left" w:pos="258"/>
                <w:tab w:val="left" w:pos="1276"/>
                <w:tab w:val="left" w:pos="1389"/>
              </w:tabs>
              <w:spacing w:line="252" w:lineRule="auto"/>
              <w:ind w:right="98" w:firstLine="0"/>
              <w:rPr>
                <w:sz w:val="20"/>
              </w:rPr>
            </w:pPr>
            <w:r>
              <w:rPr>
                <w:sz w:val="20"/>
              </w:rPr>
              <w:t>Филиалы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всей стране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3.Выход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страны Европы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4.Квалифициро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ванный</w:t>
            </w:r>
          </w:p>
          <w:p w:rsidR="00F31477" w:rsidRDefault="00125D97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персонал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  <w:tab w:val="left" w:pos="1499"/>
              </w:tabs>
              <w:spacing w:line="252" w:lineRule="auto"/>
              <w:ind w:right="101" w:firstLine="0"/>
              <w:rPr>
                <w:sz w:val="20"/>
              </w:rPr>
            </w:pPr>
            <w:r>
              <w:rPr>
                <w:sz w:val="20"/>
              </w:rPr>
              <w:t>Недостаток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компетенций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филиалах</w:t>
            </w:r>
          </w:p>
          <w:p w:rsidR="00F31477" w:rsidRDefault="00125D97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47" w:lineRule="auto"/>
              <w:ind w:right="672" w:firstLine="0"/>
              <w:rPr>
                <w:sz w:val="20"/>
              </w:rPr>
            </w:pPr>
            <w:r>
              <w:rPr>
                <w:spacing w:val="-1"/>
                <w:sz w:val="20"/>
              </w:rPr>
              <w:t>Высокий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</w:p>
          <w:p w:rsidR="00F31477" w:rsidRDefault="00125D97">
            <w:pPr>
              <w:pStyle w:val="TableParagraph"/>
              <w:spacing w:line="252" w:lineRule="auto"/>
              <w:ind w:left="106" w:right="206"/>
              <w:rPr>
                <w:sz w:val="20"/>
              </w:rPr>
            </w:pPr>
            <w:r>
              <w:rPr>
                <w:sz w:val="20"/>
              </w:rPr>
              <w:t>бюрократизма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3.Необоснованн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ые тарифы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4.Возможность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</w:p>
          <w:p w:rsidR="00F31477" w:rsidRDefault="00125D97">
            <w:pPr>
              <w:pStyle w:val="TableParagraph"/>
              <w:spacing w:line="227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санкций</w:t>
            </w: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  <w:tr w:rsidR="00F31477">
        <w:trPr>
          <w:trHeight w:val="241"/>
        </w:trPr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22" w:lineRule="exact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Возможности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22" w:lineRule="exact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Угрозы</w:t>
            </w: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  <w:tr w:rsidR="00F31477">
        <w:trPr>
          <w:trHeight w:val="728"/>
        </w:trPr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47" w:lineRule="auto"/>
              <w:ind w:left="106" w:right="303"/>
              <w:rPr>
                <w:sz w:val="20"/>
              </w:rPr>
            </w:pPr>
            <w:r>
              <w:rPr>
                <w:spacing w:val="-1"/>
                <w:sz w:val="20"/>
              </w:rPr>
              <w:t>1.Цифровиза-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ция</w:t>
            </w:r>
          </w:p>
          <w:p w:rsidR="00F31477" w:rsidRDefault="00125D97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sz w:val="20"/>
              </w:rPr>
              <w:t>1.Влияние</w:t>
            </w:r>
          </w:p>
          <w:p w:rsidR="00F31477" w:rsidRDefault="00125D97">
            <w:pPr>
              <w:pStyle w:val="TableParagraph"/>
              <w:spacing w:line="242" w:lineRule="exact"/>
              <w:ind w:left="106" w:right="359"/>
              <w:rPr>
                <w:sz w:val="20"/>
              </w:rPr>
            </w:pPr>
            <w:r>
              <w:rPr>
                <w:spacing w:val="-1"/>
                <w:sz w:val="20"/>
              </w:rPr>
              <w:t>пандемийного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кризиса.</w:t>
            </w:r>
          </w:p>
        </w:tc>
        <w:tc>
          <w:tcPr>
            <w:tcW w:w="3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</w:tr>
      <w:tr w:rsidR="00F31477">
        <w:trPr>
          <w:trHeight w:val="1696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471"/>
              <w:rPr>
                <w:sz w:val="24"/>
              </w:rPr>
            </w:pPr>
            <w:r>
              <w:rPr>
                <w:sz w:val="24"/>
              </w:rPr>
              <w:lastRenderedPageBreak/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</w:p>
          <w:p w:rsidR="00F31477" w:rsidRDefault="00125D97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sz w:val="24"/>
              </w:rPr>
              <w:t>политики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</w:p>
          <w:p w:rsidR="00F31477" w:rsidRDefault="00125D97">
            <w:pPr>
              <w:pStyle w:val="TableParagraph"/>
              <w:ind w:left="107" w:right="259"/>
              <w:rPr>
                <w:sz w:val="24"/>
              </w:rPr>
            </w:pP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рынка, та 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  <w:p w:rsidR="00F31477" w:rsidRDefault="00125D97">
            <w:pPr>
              <w:pStyle w:val="TableParagraph"/>
              <w:ind w:left="107" w:right="418"/>
              <w:rPr>
                <w:sz w:val="24"/>
              </w:rPr>
            </w:pPr>
            <w:r>
              <w:rPr>
                <w:sz w:val="24"/>
              </w:rPr>
              <w:t>публично-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образований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</w:rPr>
            </w:pPr>
          </w:p>
          <w:p w:rsidR="00F31477" w:rsidRDefault="00F31477">
            <w:pPr>
              <w:pStyle w:val="TableParagraph"/>
              <w:spacing w:before="2"/>
              <w:rPr>
                <w:b/>
                <w:sz w:val="33"/>
              </w:rPr>
            </w:pPr>
          </w:p>
          <w:p w:rsidR="00F31477" w:rsidRDefault="00125D97">
            <w:pPr>
              <w:pStyle w:val="TableParagraph"/>
              <w:ind w:left="107" w:right="385"/>
              <w:rPr>
                <w:sz w:val="24"/>
              </w:rPr>
            </w:pPr>
            <w:r>
              <w:rPr>
                <w:spacing w:val="-1"/>
                <w:sz w:val="24"/>
              </w:rPr>
              <w:t>2.Демонстрирует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  <w:p w:rsidR="00F31477" w:rsidRDefault="00125D97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</w:p>
          <w:p w:rsidR="00F31477" w:rsidRDefault="00125D97">
            <w:pPr>
              <w:pStyle w:val="TableParagraph"/>
              <w:spacing w:before="1"/>
              <w:ind w:left="107" w:right="311"/>
              <w:rPr>
                <w:sz w:val="24"/>
              </w:rPr>
            </w:pP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рынка, публично-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коммерческих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банков;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ind w:right="474" w:firstLine="0"/>
              <w:rPr>
                <w:sz w:val="24"/>
              </w:rPr>
            </w:pPr>
            <w:r>
              <w:rPr>
                <w:sz w:val="24"/>
              </w:rPr>
              <w:t>осуществлять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конкурентных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коммерческого</w:t>
            </w:r>
          </w:p>
          <w:p w:rsidR="00F31477" w:rsidRDefault="00125D97">
            <w:pPr>
              <w:pStyle w:val="TableParagraph"/>
              <w:ind w:left="107" w:right="315"/>
              <w:rPr>
                <w:sz w:val="24"/>
              </w:rPr>
            </w:pPr>
            <w:r>
              <w:rPr>
                <w:sz w:val="24"/>
              </w:rPr>
              <w:t>банка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F31477" w:rsidRDefault="00125D97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</w:tabs>
              <w:ind w:right="376" w:firstLine="0"/>
              <w:rPr>
                <w:sz w:val="24"/>
              </w:rPr>
            </w:pPr>
            <w:r>
              <w:rPr>
                <w:sz w:val="24"/>
              </w:rPr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качество мер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банка;</w:t>
            </w:r>
          </w:p>
          <w:p w:rsidR="00F31477" w:rsidRDefault="00125D97">
            <w:pPr>
              <w:pStyle w:val="TableParagraph"/>
              <w:numPr>
                <w:ilvl w:val="0"/>
                <w:numId w:val="12"/>
              </w:numPr>
              <w:tabs>
                <w:tab w:val="left" w:pos="307"/>
              </w:tabs>
              <w:spacing w:before="1"/>
              <w:ind w:left="306" w:hanging="200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</w:p>
          <w:p w:rsidR="00F31477" w:rsidRDefault="00125D97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предложения по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основных 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банков.</w:t>
            </w:r>
          </w:p>
          <w:p w:rsidR="00F31477" w:rsidRDefault="00125D97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знать</w:t>
            </w:r>
          </w:p>
          <w:p w:rsidR="00F31477" w:rsidRDefault="00125D97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right="424" w:firstLine="0"/>
              <w:rPr>
                <w:sz w:val="24"/>
              </w:rPr>
            </w:pPr>
            <w:r>
              <w:rPr>
                <w:sz w:val="24"/>
              </w:rPr>
              <w:t>принципы разработки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реализации стратегий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F31477" w:rsidRDefault="00125D97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right="292" w:firstLine="0"/>
              <w:rPr>
                <w:sz w:val="24"/>
              </w:rPr>
            </w:pPr>
            <w:r>
              <w:rPr>
                <w:sz w:val="24"/>
              </w:rPr>
              <w:t>принципы разработки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бизнес-планов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</w:p>
          <w:p w:rsidR="00F31477" w:rsidRDefault="00125D97">
            <w:pPr>
              <w:pStyle w:val="TableParagraph"/>
              <w:spacing w:before="1"/>
              <w:ind w:left="107" w:right="371"/>
              <w:rPr>
                <w:sz w:val="24"/>
              </w:rPr>
            </w:pPr>
            <w:r>
              <w:rPr>
                <w:sz w:val="24"/>
              </w:rPr>
              <w:t>кредитных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F31477" w:rsidRDefault="00125D97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right="223" w:firstLine="0"/>
              <w:rPr>
                <w:sz w:val="24"/>
              </w:rPr>
            </w:pPr>
            <w:r>
              <w:rPr>
                <w:sz w:val="24"/>
              </w:rPr>
              <w:t>принципы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в кредитных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организациях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</w:tc>
        <w:tc>
          <w:tcPr>
            <w:tcW w:w="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0"/>
              </w:rPr>
            </w:pPr>
          </w:p>
        </w:tc>
        <w:tc>
          <w:tcPr>
            <w:tcW w:w="15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6" w:right="358"/>
              <w:rPr>
                <w:sz w:val="20"/>
              </w:rPr>
            </w:pPr>
            <w:r>
              <w:rPr>
                <w:sz w:val="20"/>
              </w:rPr>
              <w:t>2.Создание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3.Поддержка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государства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52" w:lineRule="auto"/>
              <w:ind w:left="106" w:right="297"/>
              <w:rPr>
                <w:sz w:val="20"/>
              </w:rPr>
            </w:pPr>
            <w:r>
              <w:rPr>
                <w:spacing w:val="-1"/>
                <w:sz w:val="20"/>
              </w:rPr>
              <w:t>2.Ужесточение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конкуренции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3.Сокращение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доходности</w:t>
            </w:r>
          </w:p>
          <w:p w:rsidR="00F31477" w:rsidRDefault="00125D97">
            <w:pPr>
              <w:pStyle w:val="TableParagraph"/>
              <w:tabs>
                <w:tab w:val="left" w:pos="460"/>
              </w:tabs>
              <w:spacing w:before="1" w:line="247" w:lineRule="auto"/>
              <w:ind w:left="106" w:right="102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Ужесточение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регуляторных</w:t>
            </w:r>
          </w:p>
          <w:p w:rsidR="00F31477" w:rsidRDefault="00125D97">
            <w:pPr>
              <w:pStyle w:val="TableParagraph"/>
              <w:spacing w:before="5" w:line="227" w:lineRule="exact"/>
              <w:ind w:left="106"/>
              <w:rPr>
                <w:sz w:val="20"/>
              </w:rPr>
            </w:pPr>
            <w:r>
              <w:rPr>
                <w:sz w:val="20"/>
              </w:rPr>
              <w:t>Норм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0"/>
              </w:rPr>
            </w:pPr>
          </w:p>
        </w:tc>
      </w:tr>
      <w:tr w:rsidR="00F31477">
        <w:trPr>
          <w:trHeight w:val="7726"/>
        </w:trPr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3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rPr>
                <w:sz w:val="2"/>
                <w:szCs w:val="2"/>
              </w:rPr>
            </w:pPr>
          </w:p>
        </w:tc>
        <w:tc>
          <w:tcPr>
            <w:tcW w:w="722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spacing w:before="5"/>
              <w:rPr>
                <w:b/>
                <w:sz w:val="20"/>
              </w:rPr>
            </w:pPr>
          </w:p>
          <w:p w:rsidR="00F31477" w:rsidRDefault="00125D97">
            <w:pPr>
              <w:pStyle w:val="TableParagraph"/>
              <w:spacing w:line="252" w:lineRule="auto"/>
              <w:ind w:left="106" w:right="104"/>
              <w:jc w:val="both"/>
              <w:rPr>
                <w:sz w:val="20"/>
              </w:rPr>
            </w:pPr>
            <w:r>
              <w:rPr>
                <w:sz w:val="20"/>
              </w:rPr>
              <w:t>Требуется определить обоснованность, аргументированность и полноту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сильных и слабых сторон, а также сформулировать набор мер по укреплению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конкурентных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позиций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банка.</w:t>
            </w: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spacing w:before="5"/>
              <w:rPr>
                <w:b/>
                <w:sz w:val="32"/>
              </w:rPr>
            </w:pPr>
          </w:p>
          <w:p w:rsidR="00F31477" w:rsidRDefault="00125D97">
            <w:pPr>
              <w:pStyle w:val="TableParagraph"/>
              <w:ind w:left="106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Задание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2.</w:t>
            </w:r>
          </w:p>
          <w:p w:rsidR="00F31477" w:rsidRDefault="00125D97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815"/>
              </w:tabs>
              <w:spacing w:before="8" w:line="252" w:lineRule="auto"/>
              <w:ind w:right="103" w:firstLine="0"/>
              <w:jc w:val="both"/>
              <w:rPr>
                <w:sz w:val="20"/>
              </w:rPr>
            </w:pPr>
            <w:r>
              <w:rPr>
                <w:sz w:val="20"/>
              </w:rPr>
              <w:t>Охарактеризуйте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конкурентной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борьбы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банковском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секторе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Укажите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тенденции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банковской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конкуренции.</w:t>
            </w:r>
          </w:p>
          <w:p w:rsidR="00F31477" w:rsidRDefault="00125D97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815"/>
              </w:tabs>
              <w:spacing w:line="252" w:lineRule="auto"/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Ознакомьтесь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портала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РБК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ссылкой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председателя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Тинькофф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Оливера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Хъюза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радикальном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конкурентной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конкуренции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финансовой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сфере.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Прокомментируйте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 позицию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аргументируйте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свою точку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зрения.</w:t>
            </w:r>
          </w:p>
          <w:p w:rsidR="00F31477" w:rsidRDefault="00F3147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F31477" w:rsidRDefault="00125D97">
            <w:pPr>
              <w:pStyle w:val="TableParagraph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РБК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ФИНАНСЫ,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октября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  <w:p w:rsidR="00F31477" w:rsidRDefault="00125D97">
            <w:pPr>
              <w:pStyle w:val="TableParagraph"/>
              <w:spacing w:before="12" w:line="252" w:lineRule="auto"/>
              <w:ind w:left="106" w:right="100"/>
              <w:jc w:val="both"/>
              <w:rPr>
                <w:sz w:val="20"/>
              </w:rPr>
            </w:pPr>
            <w:r>
              <w:rPr>
                <w:sz w:val="20"/>
              </w:rPr>
              <w:t>Глава Тинькофф Банка предрек «конкуренцию экосистем» в финансовой сфере.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Он полагает, что через 5–7 лет на рынке финансовых услуг будут конкурировать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 банки, а экосистемы. Эту точку зрения председатель правления Тинькофф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Банка Оливер Хьюз озвучил, выступая на форуме инновационных финансовых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технологий «Финополис».</w:t>
            </w:r>
          </w:p>
          <w:p w:rsidR="00F31477" w:rsidRDefault="00125D97">
            <w:pPr>
              <w:pStyle w:val="TableParagraph"/>
              <w:spacing w:line="224" w:lineRule="exact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«Через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пять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будем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конкурировать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экосистемой.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экосистеме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должно</w:t>
            </w:r>
          </w:p>
        </w:tc>
      </w:tr>
      <w:tr w:rsidR="00F31477">
        <w:trPr>
          <w:trHeight w:val="496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147"/>
              <w:rPr>
                <w:sz w:val="24"/>
              </w:rPr>
            </w:pPr>
            <w:r>
              <w:rPr>
                <w:sz w:val="24"/>
              </w:rPr>
              <w:t>объемы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F31477" w:rsidRDefault="00125D97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реализации, вносит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 публично-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ind w:right="207" w:firstLine="0"/>
              <w:rPr>
                <w:sz w:val="24"/>
              </w:rPr>
            </w:pPr>
            <w:r>
              <w:rPr>
                <w:sz w:val="24"/>
              </w:rPr>
              <w:t>оценивать конкурентные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SWOT-анализа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PEST-анализа;</w:t>
            </w:r>
          </w:p>
          <w:p w:rsidR="00F31477" w:rsidRDefault="00125D97">
            <w:pPr>
              <w:pStyle w:val="TableParagraph"/>
              <w:numPr>
                <w:ilvl w:val="0"/>
                <w:numId w:val="9"/>
              </w:numPr>
              <w:tabs>
                <w:tab w:val="left" w:pos="249"/>
              </w:tabs>
              <w:ind w:right="333" w:firstLine="0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регуляторные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F31477" w:rsidRDefault="00125D97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устойчивых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конкурентных 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кредитных организаций;</w:t>
            </w:r>
          </w:p>
          <w:p w:rsidR="00F31477" w:rsidRDefault="00125D97">
            <w:pPr>
              <w:pStyle w:val="TableParagraph"/>
              <w:numPr>
                <w:ilvl w:val="0"/>
                <w:numId w:val="9"/>
              </w:numPr>
              <w:tabs>
                <w:tab w:val="left" w:pos="247"/>
              </w:tabs>
              <w:spacing w:before="1"/>
              <w:ind w:right="313" w:firstLine="0"/>
              <w:rPr>
                <w:sz w:val="24"/>
              </w:rPr>
            </w:pPr>
            <w:r>
              <w:rPr>
                <w:sz w:val="24"/>
              </w:rPr>
              <w:t>анализировать динамику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</w:p>
          <w:p w:rsidR="00F31477" w:rsidRDefault="00125D97">
            <w:pPr>
              <w:pStyle w:val="TableParagraph"/>
              <w:spacing w:line="270" w:lineRule="atLeast"/>
              <w:ind w:left="107" w:right="340"/>
              <w:rPr>
                <w:sz w:val="24"/>
              </w:rPr>
            </w:pPr>
            <w:r>
              <w:rPr>
                <w:sz w:val="24"/>
              </w:rPr>
              <w:t>финансовых рынков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  <w:tc>
          <w:tcPr>
            <w:tcW w:w="7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17" w:lineRule="exact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быть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10–20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млн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клиентов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</w:p>
          <w:p w:rsidR="00F31477" w:rsidRDefault="00125D97">
            <w:pPr>
              <w:pStyle w:val="TableParagraph"/>
              <w:spacing w:before="12" w:line="252" w:lineRule="auto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… Экосистема предполагает работу с клиентом с точки зрения внимания ко всем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нуждам.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анализируем,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какие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клиента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это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семейный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банкинг,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это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оплата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счетов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ЖКХ,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это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путешествие,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это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образование,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это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дом и машина. Через эту призму надо смотреть на потребительские нужды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вокруг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экосистему…</w:t>
            </w:r>
          </w:p>
          <w:p w:rsidR="00F31477" w:rsidRDefault="00125D97">
            <w:pPr>
              <w:pStyle w:val="TableParagraph"/>
              <w:spacing w:line="247" w:lineRule="auto"/>
              <w:ind w:left="106" w:right="99"/>
              <w:jc w:val="both"/>
              <w:rPr>
                <w:sz w:val="20"/>
              </w:rPr>
            </w:pPr>
            <w:r>
              <w:rPr>
                <w:sz w:val="20"/>
              </w:rPr>
              <w:t>Мы видим, что другие финансовые организации не совсем справляются с этими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задачами…</w:t>
            </w:r>
          </w:p>
          <w:p w:rsidR="00F31477" w:rsidRDefault="00125D97">
            <w:pPr>
              <w:pStyle w:val="TableParagraph"/>
              <w:spacing w:before="4" w:line="252" w:lineRule="auto"/>
              <w:ind w:left="106" w:right="104"/>
              <w:jc w:val="both"/>
              <w:rPr>
                <w:sz w:val="20"/>
              </w:rPr>
            </w:pPr>
            <w:r>
              <w:rPr>
                <w:sz w:val="20"/>
              </w:rPr>
              <w:t>…Если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смотреть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российский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контекст,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будут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крупные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госбанки,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которые имеют масштаб в силу естественных преимуществ, и у них экосистема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будет за счет масштаба. Но конкурировать за клиента им тоже нужно будет,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создавая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интерфейсы,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большими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технологиями…»</w:t>
            </w:r>
          </w:p>
        </w:tc>
      </w:tr>
      <w:tr w:rsidR="00F31477" w:rsidRPr="00D84667">
        <w:trPr>
          <w:trHeight w:val="441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16" w:lineRule="exact"/>
              <w:ind w:left="47"/>
              <w:rPr>
                <w:sz w:val="20"/>
              </w:rPr>
            </w:pPr>
            <w:r>
              <w:rPr>
                <w:sz w:val="20"/>
              </w:rPr>
              <w:t>ПК-5</w:t>
            </w:r>
          </w:p>
          <w:p w:rsidR="00F31477" w:rsidRDefault="00125D97">
            <w:pPr>
              <w:pStyle w:val="TableParagraph"/>
              <w:ind w:left="47" w:right="11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стратегического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банка,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F31477" w:rsidRDefault="00125D97">
            <w:pPr>
              <w:pStyle w:val="TableParagraph"/>
              <w:ind w:left="47" w:right="145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F31477" w:rsidRDefault="00125D97">
            <w:pPr>
              <w:pStyle w:val="TableParagraph"/>
              <w:ind w:left="47" w:right="556"/>
              <w:rPr>
                <w:sz w:val="24"/>
              </w:rPr>
            </w:pPr>
            <w:r>
              <w:rPr>
                <w:sz w:val="24"/>
              </w:rPr>
              <w:t>банковским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продуктам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115" w:hanging="29"/>
              <w:rPr>
                <w:sz w:val="24"/>
              </w:rPr>
            </w:pPr>
            <w:r>
              <w:rPr>
                <w:sz w:val="24"/>
              </w:rPr>
              <w:t>1.Формирует планы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 согласуя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целями и</w:t>
            </w:r>
          </w:p>
          <w:p w:rsidR="00F31477" w:rsidRDefault="00125D97">
            <w:pPr>
              <w:pStyle w:val="TableParagraph"/>
              <w:ind w:left="107" w:right="282"/>
              <w:rPr>
                <w:sz w:val="24"/>
              </w:rPr>
            </w:pPr>
            <w:r>
              <w:rPr>
                <w:sz w:val="24"/>
              </w:rPr>
              <w:t>задачами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b/>
                <w:i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left="24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</w:p>
          <w:p w:rsidR="00F31477" w:rsidRDefault="00125D97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рынке банковских 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методы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банков;</w:t>
            </w:r>
          </w:p>
          <w:p w:rsidR="00F31477" w:rsidRDefault="00125D97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right="470" w:firstLine="0"/>
              <w:rPr>
                <w:sz w:val="24"/>
              </w:rPr>
            </w:pPr>
            <w:r>
              <w:rPr>
                <w:sz w:val="24"/>
              </w:rPr>
              <w:t>основные факторы,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коммерческих банков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разработки стратегии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  <w:p w:rsidR="00F31477" w:rsidRDefault="00125D97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line="270" w:lineRule="atLeast"/>
              <w:ind w:right="247" w:firstLine="0"/>
              <w:rPr>
                <w:sz w:val="24"/>
              </w:rPr>
            </w:pPr>
            <w:r>
              <w:rPr>
                <w:sz w:val="24"/>
              </w:rPr>
              <w:t>принципы 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бизнес-моделей</w:t>
            </w:r>
          </w:p>
        </w:tc>
        <w:tc>
          <w:tcPr>
            <w:tcW w:w="7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17" w:lineRule="exact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</w:p>
          <w:p w:rsidR="00F31477" w:rsidRDefault="00125D97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spacing w:before="13" w:line="252" w:lineRule="auto"/>
              <w:ind w:right="105" w:firstLine="0"/>
              <w:jc w:val="both"/>
              <w:rPr>
                <w:sz w:val="20"/>
              </w:rPr>
            </w:pPr>
            <w:r>
              <w:rPr>
                <w:sz w:val="20"/>
              </w:rPr>
              <w:t>Охарактеризуйте вкратце каждую из представленных моделей цифрового банка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2.Какие из них могут обеспечить банкам конкурентные преимущества на рынке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банковских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услуг?</w:t>
            </w:r>
          </w:p>
          <w:p w:rsidR="00F31477" w:rsidRDefault="00F3147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F31477" w:rsidRDefault="00125D97">
            <w:pPr>
              <w:pStyle w:val="TableParagraph"/>
              <w:ind w:left="1545" w:right="154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  <w:u w:val="single"/>
              </w:rPr>
              <w:t>4</w:t>
            </w:r>
            <w:r>
              <w:rPr>
                <w:b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основные</w:t>
            </w:r>
            <w:r>
              <w:rPr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модели</w:t>
            </w:r>
            <w:r>
              <w:rPr>
                <w:b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создания</w:t>
            </w:r>
            <w:r>
              <w:rPr>
                <w:b/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цифровых</w:t>
            </w:r>
            <w:r>
              <w:rPr>
                <w:b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u w:val="single"/>
              </w:rPr>
              <w:t>банков</w:t>
            </w:r>
          </w:p>
          <w:p w:rsidR="00F31477" w:rsidRDefault="00F31477">
            <w:pPr>
              <w:pStyle w:val="TableParagraph"/>
              <w:spacing w:before="6"/>
              <w:rPr>
                <w:b/>
                <w:sz w:val="21"/>
              </w:rPr>
            </w:pPr>
          </w:p>
          <w:p w:rsidR="00F31477" w:rsidRDefault="00125D97">
            <w:pPr>
              <w:pStyle w:val="TableParagraph"/>
              <w:numPr>
                <w:ilvl w:val="1"/>
                <w:numId w:val="7"/>
              </w:numPr>
              <w:tabs>
                <w:tab w:val="left" w:pos="826"/>
                <w:tab w:val="left" w:pos="827"/>
              </w:tabs>
              <w:ind w:hanging="361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«a</w:t>
            </w:r>
            <w:r>
              <w:rPr>
                <w:spacing w:val="-2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digital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bank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brand»</w:t>
            </w:r>
            <w:r>
              <w:rPr>
                <w:spacing w:val="-8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(</w:t>
            </w:r>
            <w:r>
              <w:rPr>
                <w:sz w:val="20"/>
              </w:rPr>
              <w:t>бренд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цифрового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банка</w:t>
            </w:r>
            <w:r>
              <w:rPr>
                <w:sz w:val="20"/>
                <w:lang w:val="en-US"/>
              </w:rPr>
              <w:t>)</w:t>
            </w:r>
          </w:p>
          <w:p w:rsidR="00F31477" w:rsidRDefault="00125D97">
            <w:pPr>
              <w:pStyle w:val="TableParagraph"/>
              <w:numPr>
                <w:ilvl w:val="1"/>
                <w:numId w:val="7"/>
              </w:numPr>
              <w:tabs>
                <w:tab w:val="left" w:pos="826"/>
                <w:tab w:val="left" w:pos="827"/>
              </w:tabs>
              <w:spacing w:before="13"/>
              <w:ind w:hanging="361"/>
              <w:rPr>
                <w:sz w:val="20"/>
              </w:rPr>
            </w:pPr>
            <w:r>
              <w:rPr>
                <w:sz w:val="20"/>
              </w:rPr>
              <w:t>«a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bank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channel»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(цифровой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канал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банковского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обслуживания)</w:t>
            </w:r>
          </w:p>
          <w:p w:rsidR="00F31477" w:rsidRDefault="00125D97">
            <w:pPr>
              <w:pStyle w:val="TableParagraph"/>
              <w:numPr>
                <w:ilvl w:val="1"/>
                <w:numId w:val="7"/>
              </w:numPr>
              <w:tabs>
                <w:tab w:val="left" w:pos="826"/>
                <w:tab w:val="left" w:pos="827"/>
              </w:tabs>
              <w:spacing w:before="10"/>
              <w:ind w:hanging="361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«a</w:t>
            </w:r>
            <w:r>
              <w:rPr>
                <w:spacing w:val="-2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digital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bank</w:t>
            </w:r>
            <w:r>
              <w:rPr>
                <w:spacing w:val="-1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subsidiary»</w:t>
            </w:r>
            <w:r>
              <w:rPr>
                <w:spacing w:val="-5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(</w:t>
            </w:r>
            <w:r>
              <w:rPr>
                <w:sz w:val="20"/>
              </w:rPr>
              <w:t>цифровой</w:t>
            </w:r>
            <w:r>
              <w:rPr>
                <w:spacing w:val="-2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дочерний</w:t>
            </w:r>
            <w:r>
              <w:rPr>
                <w:spacing w:val="-2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банк</w:t>
            </w:r>
          </w:p>
          <w:p w:rsidR="00F31477" w:rsidRDefault="00125D97">
            <w:pPr>
              <w:pStyle w:val="TableParagraph"/>
              <w:numPr>
                <w:ilvl w:val="1"/>
                <w:numId w:val="7"/>
              </w:numPr>
              <w:tabs>
                <w:tab w:val="left" w:pos="826"/>
                <w:tab w:val="left" w:pos="827"/>
              </w:tabs>
              <w:spacing w:before="12"/>
              <w:ind w:hanging="361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«a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digital</w:t>
            </w:r>
            <w:r>
              <w:rPr>
                <w:spacing w:val="-1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native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bank»</w:t>
            </w:r>
            <w:r>
              <w:rPr>
                <w:spacing w:val="-6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(</w:t>
            </w:r>
            <w:r>
              <w:rPr>
                <w:sz w:val="20"/>
              </w:rPr>
              <w:t>истинный</w:t>
            </w:r>
            <w:r>
              <w:rPr>
                <w:spacing w:val="-1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-4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банк</w:t>
            </w:r>
            <w:r>
              <w:rPr>
                <w:sz w:val="20"/>
                <w:lang w:val="en-US"/>
              </w:rPr>
              <w:t>)</w:t>
            </w:r>
          </w:p>
        </w:tc>
      </w:tr>
      <w:tr w:rsidR="00F31477">
        <w:trPr>
          <w:trHeight w:val="941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lang w:val="en-US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F31477" w:rsidRDefault="00F31477">
            <w:pPr>
              <w:pStyle w:val="TableParagraph"/>
              <w:spacing w:before="11"/>
              <w:rPr>
                <w:b/>
                <w:sz w:val="20"/>
                <w:lang w:val="en-US"/>
              </w:rPr>
            </w:pPr>
          </w:p>
          <w:p w:rsidR="00F31477" w:rsidRDefault="00125D97">
            <w:pPr>
              <w:pStyle w:val="TableParagraph"/>
              <w:ind w:left="107" w:right="321" w:hanging="29"/>
              <w:rPr>
                <w:sz w:val="24"/>
              </w:rPr>
            </w:pPr>
            <w:r>
              <w:rPr>
                <w:spacing w:val="-1"/>
                <w:sz w:val="24"/>
              </w:rPr>
              <w:t>2.Организовывает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планирования,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189"/>
              <w:rPr>
                <w:sz w:val="24"/>
              </w:rPr>
            </w:pPr>
            <w:r>
              <w:rPr>
                <w:sz w:val="24"/>
              </w:rPr>
              <w:t>функционирования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банков,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устойчивое развитие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сегментах.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исследовать конкурентные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</w:p>
          <w:p w:rsidR="00F31477" w:rsidRDefault="00125D97">
            <w:pPr>
              <w:pStyle w:val="TableParagraph"/>
              <w:ind w:left="107" w:right="389"/>
              <w:rPr>
                <w:sz w:val="24"/>
              </w:rPr>
            </w:pPr>
            <w:r>
              <w:rPr>
                <w:sz w:val="24"/>
              </w:rPr>
              <w:t>банков, основываясь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подходах;</w:t>
            </w:r>
          </w:p>
          <w:p w:rsidR="00F31477" w:rsidRDefault="00125D97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176" w:firstLine="0"/>
              <w:rPr>
                <w:sz w:val="24"/>
              </w:rPr>
            </w:pPr>
            <w:r>
              <w:rPr>
                <w:sz w:val="24"/>
              </w:rPr>
              <w:t>проводить сравнительный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преимуществ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1477" w:rsidRDefault="00125D97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недостатков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 и 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способов и 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конкурентоспособности;</w:t>
            </w:r>
          </w:p>
          <w:p w:rsidR="00F31477" w:rsidRDefault="00125D97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477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для участия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F31477" w:rsidRDefault="00125D97">
            <w:pPr>
              <w:pStyle w:val="TableParagraph"/>
              <w:ind w:left="107" w:right="408"/>
              <w:jc w:val="both"/>
              <w:rPr>
                <w:sz w:val="24"/>
              </w:rPr>
            </w:pPr>
            <w:r>
              <w:rPr>
                <w:sz w:val="24"/>
              </w:rPr>
              <w:t>кредитной организации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интересах укрепления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конкурентной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ind w:left="107" w:right="224"/>
              <w:rPr>
                <w:sz w:val="24"/>
              </w:rPr>
            </w:pPr>
            <w:r>
              <w:rPr>
                <w:sz w:val="24"/>
              </w:rPr>
              <w:t>- принципы 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полномочий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подразделениями</w:t>
            </w:r>
          </w:p>
          <w:p w:rsidR="00F31477" w:rsidRDefault="00125D97">
            <w:pPr>
              <w:pStyle w:val="TableParagraph"/>
              <w:ind w:left="107" w:right="353"/>
              <w:rPr>
                <w:sz w:val="24"/>
              </w:rPr>
            </w:pPr>
            <w:r>
              <w:rPr>
                <w:sz w:val="24"/>
              </w:rPr>
              <w:t>кредитных организаций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</w:p>
        </w:tc>
        <w:tc>
          <w:tcPr>
            <w:tcW w:w="7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rPr>
                <w:b/>
              </w:rPr>
            </w:pPr>
          </w:p>
          <w:p w:rsidR="00F31477" w:rsidRDefault="00F31477">
            <w:pPr>
              <w:pStyle w:val="TableParagraph"/>
              <w:spacing w:before="3"/>
              <w:rPr>
                <w:b/>
                <w:sz w:val="27"/>
              </w:rPr>
            </w:pPr>
          </w:p>
          <w:p w:rsidR="00F31477" w:rsidRDefault="00125D97">
            <w:pPr>
              <w:pStyle w:val="TableParagraph"/>
              <w:spacing w:before="1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Задание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</w:p>
        </w:tc>
      </w:tr>
      <w:tr w:rsidR="00F31477">
        <w:trPr>
          <w:trHeight w:val="828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374"/>
              <w:rPr>
                <w:sz w:val="24"/>
              </w:rPr>
            </w:pPr>
            <w:r>
              <w:rPr>
                <w:spacing w:val="-1"/>
                <w:sz w:val="24"/>
              </w:rPr>
              <w:t>обеспечивающих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F31477" w:rsidRDefault="00125D97">
            <w:pPr>
              <w:pStyle w:val="TableParagraph"/>
              <w:ind w:left="107" w:right="921"/>
              <w:rPr>
                <w:sz w:val="24"/>
              </w:rPr>
            </w:pPr>
            <w:r>
              <w:rPr>
                <w:sz w:val="24"/>
              </w:rPr>
              <w:t>банковским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продуктам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планирования;</w:t>
            </w:r>
          </w:p>
          <w:p w:rsidR="00F31477" w:rsidRDefault="00125D97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ind w:right="117" w:firstLine="0"/>
              <w:rPr>
                <w:sz w:val="24"/>
              </w:rPr>
            </w:pPr>
            <w:r>
              <w:rPr>
                <w:sz w:val="24"/>
              </w:rPr>
              <w:t>основные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конкурентных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банковском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рынке;</w:t>
            </w:r>
          </w:p>
          <w:p w:rsidR="00F31477" w:rsidRDefault="00125D97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ind w:right="291" w:firstLine="0"/>
              <w:rPr>
                <w:sz w:val="24"/>
              </w:rPr>
            </w:pPr>
            <w:r>
              <w:rPr>
                <w:sz w:val="24"/>
              </w:rPr>
              <w:t>правила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инноваций для завоевания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 позиций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F31477" w:rsidRDefault="00125D9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банковских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F31477" w:rsidRDefault="00125D9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  <w:r>
              <w:rPr>
                <w:sz w:val="24"/>
              </w:rPr>
              <w:t>:</w:t>
            </w:r>
          </w:p>
          <w:p w:rsidR="00F31477" w:rsidRDefault="00125D97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ind w:right="116" w:firstLine="0"/>
              <w:rPr>
                <w:sz w:val="24"/>
              </w:rPr>
            </w:pPr>
            <w:r>
              <w:rPr>
                <w:sz w:val="24"/>
              </w:rPr>
              <w:t>разрабатывать 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 участия 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 кредитных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</w:p>
          <w:p w:rsidR="00F31477" w:rsidRDefault="00125D97">
            <w:pPr>
              <w:pStyle w:val="TableParagraph"/>
              <w:numPr>
                <w:ilvl w:val="0"/>
                <w:numId w:val="5"/>
              </w:numPr>
              <w:tabs>
                <w:tab w:val="left" w:pos="249"/>
              </w:tabs>
              <w:ind w:left="248" w:hanging="142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31477" w:rsidRDefault="00125D97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распределении и доведении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кредитных 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развития;</w:t>
            </w:r>
          </w:p>
          <w:p w:rsidR="00F31477" w:rsidRDefault="00125D97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ind w:right="597" w:firstLine="0"/>
              <w:rPr>
                <w:sz w:val="24"/>
              </w:rPr>
            </w:pPr>
            <w:r>
              <w:rPr>
                <w:sz w:val="24"/>
              </w:rPr>
              <w:t>планировать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контроль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исполнения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</w:p>
          <w:p w:rsidR="00F31477" w:rsidRDefault="00125D97">
            <w:pPr>
              <w:pStyle w:val="TableParagraph"/>
              <w:spacing w:line="270" w:lineRule="atLeast"/>
              <w:ind w:left="107" w:right="910"/>
              <w:rPr>
                <w:sz w:val="24"/>
              </w:rPr>
            </w:pPr>
            <w:r>
              <w:rPr>
                <w:sz w:val="24"/>
              </w:rPr>
              <w:t>развития кредитных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  <w:tc>
          <w:tcPr>
            <w:tcW w:w="7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195" w:lineRule="exact"/>
              <w:ind w:left="214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Матрица</w:t>
            </w:r>
            <w:r>
              <w:rPr>
                <w:b/>
                <w:i/>
                <w:spacing w:val="-3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BCG</w:t>
            </w:r>
            <w:r>
              <w:rPr>
                <w:b/>
                <w:i/>
                <w:spacing w:val="-4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как</w:t>
            </w:r>
            <w:r>
              <w:rPr>
                <w:b/>
                <w:i/>
                <w:spacing w:val="-3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инструмент</w:t>
            </w:r>
            <w:r>
              <w:rPr>
                <w:b/>
                <w:i/>
                <w:spacing w:val="-3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разработки</w:t>
            </w:r>
            <w:r>
              <w:rPr>
                <w:b/>
                <w:i/>
                <w:spacing w:val="-4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стратегий</w:t>
            </w:r>
            <w:r>
              <w:rPr>
                <w:b/>
                <w:i/>
                <w:spacing w:val="-5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развития</w:t>
            </w:r>
            <w:r>
              <w:rPr>
                <w:b/>
                <w:i/>
                <w:spacing w:val="-3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банков.</w:t>
            </w:r>
          </w:p>
          <w:p w:rsidR="00F31477" w:rsidRDefault="00125D97">
            <w:pPr>
              <w:pStyle w:val="TableParagraph"/>
              <w:spacing w:line="204" w:lineRule="exact"/>
              <w:ind w:left="214"/>
              <w:rPr>
                <w:sz w:val="18"/>
              </w:rPr>
            </w:pPr>
            <w:r>
              <w:rPr>
                <w:sz w:val="18"/>
              </w:rPr>
              <w:t>Матрица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BCG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имеет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следующую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форму:</w:t>
            </w:r>
          </w:p>
          <w:p w:rsidR="00F31477" w:rsidRDefault="00F31477">
            <w:pPr>
              <w:pStyle w:val="TableParagraph"/>
              <w:rPr>
                <w:b/>
                <w:sz w:val="20"/>
              </w:rPr>
            </w:pPr>
          </w:p>
          <w:p w:rsidR="00F31477" w:rsidRDefault="00F31477">
            <w:pPr>
              <w:pStyle w:val="TableParagraph"/>
              <w:rPr>
                <w:b/>
                <w:sz w:val="20"/>
              </w:rPr>
            </w:pPr>
          </w:p>
          <w:p w:rsidR="00F31477" w:rsidRDefault="00F31477">
            <w:pPr>
              <w:pStyle w:val="TableParagraph"/>
              <w:rPr>
                <w:b/>
                <w:sz w:val="20"/>
              </w:rPr>
            </w:pPr>
          </w:p>
          <w:p w:rsidR="00F31477" w:rsidRDefault="00F31477">
            <w:pPr>
              <w:pStyle w:val="TableParagraph"/>
              <w:rPr>
                <w:b/>
                <w:sz w:val="20"/>
              </w:rPr>
            </w:pPr>
          </w:p>
          <w:p w:rsidR="00F31477" w:rsidRDefault="00F31477">
            <w:pPr>
              <w:pStyle w:val="TableParagraph"/>
              <w:rPr>
                <w:b/>
                <w:sz w:val="20"/>
              </w:rPr>
            </w:pPr>
          </w:p>
          <w:p w:rsidR="00F31477" w:rsidRDefault="00F31477">
            <w:pPr>
              <w:pStyle w:val="TableParagraph"/>
              <w:rPr>
                <w:b/>
                <w:sz w:val="20"/>
              </w:rPr>
            </w:pPr>
          </w:p>
          <w:p w:rsidR="00F31477" w:rsidRDefault="00F31477">
            <w:pPr>
              <w:pStyle w:val="TableParagraph"/>
              <w:rPr>
                <w:b/>
                <w:sz w:val="20"/>
              </w:rPr>
            </w:pPr>
          </w:p>
          <w:p w:rsidR="00F31477" w:rsidRDefault="00F31477">
            <w:pPr>
              <w:pStyle w:val="TableParagraph"/>
              <w:rPr>
                <w:b/>
                <w:sz w:val="20"/>
              </w:rPr>
            </w:pPr>
          </w:p>
          <w:p w:rsidR="00F31477" w:rsidRDefault="00125D97">
            <w:pPr>
              <w:pStyle w:val="TableParagraph"/>
              <w:spacing w:before="118"/>
              <w:ind w:left="106"/>
              <w:rPr>
                <w:sz w:val="20"/>
              </w:rPr>
            </w:pPr>
            <w:r>
              <w:rPr>
                <w:sz w:val="20"/>
              </w:rPr>
              <w:t>Требуется:</w:t>
            </w:r>
          </w:p>
          <w:p w:rsidR="00F31477" w:rsidRDefault="00125D97">
            <w:pPr>
              <w:pStyle w:val="TableParagraph"/>
              <w:spacing w:before="11"/>
              <w:ind w:left="106"/>
              <w:rPr>
                <w:sz w:val="20"/>
              </w:rPr>
            </w:pPr>
            <w:r>
              <w:rPr>
                <w:sz w:val="20"/>
              </w:rPr>
              <w:t>Определить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рыночные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позиции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Сбербанка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Альфа-Банка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F31477" w:rsidRDefault="00125D97">
            <w:pPr>
              <w:pStyle w:val="TableParagraph"/>
              <w:spacing w:before="12" w:line="247" w:lineRule="auto"/>
              <w:ind w:left="106" w:right="193"/>
              <w:rPr>
                <w:sz w:val="20"/>
              </w:rPr>
            </w:pPr>
            <w:r>
              <w:rPr>
                <w:sz w:val="20"/>
              </w:rPr>
              <w:t>сформулировать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усиления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разрабатываемой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развития.</w:t>
            </w:r>
          </w:p>
          <w:p w:rsidR="00F31477" w:rsidRDefault="00F3147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F31477" w:rsidRDefault="00125D97">
            <w:pPr>
              <w:pStyle w:val="TableParagraph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Задание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3</w:t>
            </w:r>
          </w:p>
          <w:p w:rsidR="00F31477" w:rsidRDefault="00125D97">
            <w:pPr>
              <w:pStyle w:val="TableParagraph"/>
              <w:spacing w:before="5" w:line="252" w:lineRule="auto"/>
              <w:ind w:left="106"/>
              <w:rPr>
                <w:sz w:val="20"/>
              </w:rPr>
            </w:pPr>
            <w:r>
              <w:rPr>
                <w:sz w:val="20"/>
              </w:rPr>
              <w:t>Обоснуйте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необходимость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пересмотра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бизнес-стратегий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региональных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банков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направлении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повышения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 конкурентоспособности.</w:t>
            </w:r>
          </w:p>
          <w:p w:rsidR="00F31477" w:rsidRDefault="00F31477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31477" w:rsidRDefault="00125D97">
            <w:pPr>
              <w:pStyle w:val="TableParagraph"/>
              <w:ind w:left="10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Задание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4</w:t>
            </w:r>
          </w:p>
          <w:p w:rsidR="00F31477" w:rsidRDefault="00125D97">
            <w:pPr>
              <w:pStyle w:val="TableParagraph"/>
              <w:spacing w:before="8" w:line="252" w:lineRule="auto"/>
              <w:ind w:left="106" w:right="193"/>
              <w:rPr>
                <w:sz w:val="20"/>
              </w:rPr>
            </w:pPr>
            <w:r>
              <w:rPr>
                <w:sz w:val="20"/>
              </w:rPr>
              <w:t>Оцените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целесообразность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аутсорсинга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инсорсинга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технологий оптимизации затрат банков в интересах сохранения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конкурентоспособности.</w:t>
            </w:r>
          </w:p>
        </w:tc>
      </w:tr>
    </w:tbl>
    <w:p w:rsidR="00F31477" w:rsidRDefault="00125D97">
      <w:pPr>
        <w:rPr>
          <w:sz w:val="2"/>
          <w:szCs w:val="2"/>
        </w:rPr>
        <w:sectPr w:rsidR="00F31477">
          <w:footerReference w:type="default" r:id="rId23"/>
          <w:pgSz w:w="16838" w:h="11906" w:orient="landscape"/>
          <w:pgMar w:top="1000" w:right="960" w:bottom="1220" w:left="1180" w:header="0" w:footer="1022" w:gutter="0"/>
          <w:cols w:space="720"/>
          <w:formProt w:val="0"/>
          <w:docGrid w:linePitch="100" w:charSpace="4096"/>
        </w:sectPr>
      </w:pP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41" behindDoc="0" locked="0" layoutInCell="0" allowOverlap="1" wp14:anchorId="1389C39F">
                <wp:simplePos x="0" y="0"/>
                <wp:positionH relativeFrom="page">
                  <wp:posOffset>5487035</wp:posOffset>
                </wp:positionH>
                <wp:positionV relativeFrom="page">
                  <wp:posOffset>1274445</wp:posOffset>
                </wp:positionV>
                <wp:extent cx="2106295" cy="769620"/>
                <wp:effectExtent l="0" t="0" r="0" b="0"/>
                <wp:wrapNone/>
                <wp:docPr id="2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640" cy="768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TableNormal"/>
                              <w:tblW w:w="3302" w:type="dxa"/>
                              <w:tblInd w:w="5" w:type="dxa"/>
                              <w:tblLayout w:type="fixed"/>
                              <w:tblCellMar>
                                <w:left w:w="5" w:type="dxa"/>
                                <w:right w:w="1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45"/>
                              <w:gridCol w:w="851"/>
                              <w:gridCol w:w="856"/>
                              <w:gridCol w:w="850"/>
                            </w:tblGrid>
                            <w:tr w:rsidR="00F31477">
                              <w:trPr>
                                <w:trHeight w:val="386"/>
                              </w:trPr>
                              <w:tc>
                                <w:tcPr>
                                  <w:tcW w:w="74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</w:tcPr>
                                <w:p w:rsidR="00F31477" w:rsidRDefault="00125D97">
                                  <w:pPr>
                                    <w:pStyle w:val="TableParagraph"/>
                                    <w:spacing w:line="252" w:lineRule="auto"/>
                                    <w:ind w:left="107" w:right="13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Темпы</w:t>
                                  </w:r>
                                  <w:r>
                                    <w:rPr>
                                      <w:spacing w:val="-3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роста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F31477" w:rsidRDefault="00125D97">
                                  <w:pPr>
                                    <w:pStyle w:val="TableParagraph"/>
                                    <w:spacing w:line="178" w:lineRule="exact"/>
                                    <w:ind w:left="88" w:right="112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Высокие</w:t>
                                  </w:r>
                                </w:p>
                              </w:tc>
                              <w:tc>
                                <w:tcPr>
                                  <w:tcW w:w="8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F31477" w:rsidRDefault="00125D97">
                                  <w:pPr>
                                    <w:pStyle w:val="TableParagraph"/>
                                    <w:spacing w:line="178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Звезды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F31477" w:rsidRDefault="00125D97">
                                  <w:pPr>
                                    <w:pStyle w:val="TableParagraph"/>
                                    <w:spacing w:line="178" w:lineRule="exact"/>
                                    <w:ind w:left="10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Трудный</w:t>
                                  </w:r>
                                </w:p>
                                <w:p w:rsidR="00F31477" w:rsidRDefault="00125D97">
                                  <w:pPr>
                                    <w:pStyle w:val="TableParagraph"/>
                                    <w:spacing w:before="10" w:line="177" w:lineRule="exact"/>
                                    <w:ind w:left="10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ребенок</w:t>
                                  </w:r>
                                </w:p>
                              </w:tc>
                            </w:tr>
                            <w:tr w:rsidR="00F31477">
                              <w:trPr>
                                <w:trHeight w:val="388"/>
                              </w:trPr>
                              <w:tc>
                                <w:tcPr>
                                  <w:tcW w:w="744" w:type="dxa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</w:tcPr>
                                <w:p w:rsidR="00F31477" w:rsidRDefault="00F31477">
                                  <w:pPr>
                                    <w:pStyle w:val="af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F31477" w:rsidRDefault="00125D97">
                                  <w:pPr>
                                    <w:pStyle w:val="TableParagraph"/>
                                    <w:spacing w:line="181" w:lineRule="exact"/>
                                    <w:ind w:left="88" w:right="213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Низкие</w:t>
                                  </w:r>
                                </w:p>
                              </w:tc>
                              <w:tc>
                                <w:tcPr>
                                  <w:tcW w:w="8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F31477" w:rsidRDefault="00125D97">
                                  <w:pPr>
                                    <w:pStyle w:val="TableParagraph"/>
                                    <w:spacing w:line="181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Дойные</w:t>
                                  </w:r>
                                </w:p>
                                <w:p w:rsidR="00F31477" w:rsidRDefault="00125D97">
                                  <w:pPr>
                                    <w:pStyle w:val="TableParagraph"/>
                                    <w:spacing w:before="8" w:line="180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коровы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F31477" w:rsidRDefault="00125D97">
                                  <w:pPr>
                                    <w:pStyle w:val="TableParagraph"/>
                                    <w:spacing w:line="181" w:lineRule="exact"/>
                                    <w:ind w:left="10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Собаки</w:t>
                                  </w:r>
                                </w:p>
                              </w:tc>
                            </w:tr>
                            <w:tr w:rsidR="00F31477">
                              <w:trPr>
                                <w:trHeight w:val="191"/>
                              </w:trPr>
                              <w:tc>
                                <w:tcPr>
                                  <w:tcW w:w="744" w:type="dxa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</w:tcPr>
                                <w:p w:rsidR="00F31477" w:rsidRDefault="00F31477">
                                  <w:pPr>
                                    <w:pStyle w:val="af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F31477" w:rsidRDefault="00125D97">
                                  <w:pPr>
                                    <w:pStyle w:val="TableParagraph"/>
                                    <w:spacing w:line="172" w:lineRule="exact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Высокая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F31477" w:rsidRDefault="00125D97">
                                  <w:pPr>
                                    <w:pStyle w:val="TableParagraph"/>
                                    <w:spacing w:line="172" w:lineRule="exact"/>
                                    <w:ind w:left="10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Низкая</w:t>
                                  </w:r>
                                </w:p>
                              </w:tc>
                            </w:tr>
                            <w:tr w:rsidR="00F31477">
                              <w:trPr>
                                <w:trHeight w:val="193"/>
                              </w:trPr>
                              <w:tc>
                                <w:tcPr>
                                  <w:tcW w:w="744" w:type="dxa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</w:tcPr>
                                <w:p w:rsidR="00F31477" w:rsidRDefault="00F31477">
                                  <w:pPr>
                                    <w:pStyle w:val="af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7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F31477" w:rsidRDefault="00125D97">
                                  <w:pPr>
                                    <w:pStyle w:val="TableParagraph"/>
                                    <w:spacing w:line="174" w:lineRule="exact"/>
                                    <w:ind w:left="9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Относительные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доли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рынка</w:t>
                                  </w:r>
                                </w:p>
                              </w:tc>
                            </w:tr>
                          </w:tbl>
                          <w:p w:rsidR="00F31477" w:rsidRDefault="00F31477">
                            <w:pPr>
                              <w:pStyle w:val="a8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89C39F" id="Text Box 3" o:spid="_x0000_s1026" style="position:absolute;margin-left:432.05pt;margin-top:100.35pt;width:165.85pt;height:60.6pt;z-index:4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" o:allowincell="f" filled="f" stroked="f" strokeweight="0">
                <v:textbox inset="0,0,0,0">
                  <w:txbxContent>
                    <w:tbl>
                      <w:tblPr>
                        <w:tblStyle w:val="TableNormal"/>
                        <w:tblW w:w="3302" w:type="dxa"/>
                        <w:tblInd w:w="5" w:type="dxa"/>
                        <w:tblLayout w:type="fixed"/>
                        <w:tblCellMar>
                          <w:left w:w="5" w:type="dxa"/>
                          <w:right w:w="1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45"/>
                        <w:gridCol w:w="851"/>
                        <w:gridCol w:w="856"/>
                        <w:gridCol w:w="850"/>
                      </w:tblGrid>
                      <w:tr w:rsidR="00F31477">
                        <w:trPr>
                          <w:trHeight w:val="386"/>
                        </w:trPr>
                        <w:tc>
                          <w:tcPr>
                            <w:tcW w:w="74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</w:tcPr>
                          <w:p w:rsidR="00F31477" w:rsidRDefault="00125D97">
                            <w:pPr>
                              <w:pStyle w:val="TableParagraph"/>
                              <w:spacing w:line="252" w:lineRule="auto"/>
                              <w:ind w:left="107" w:right="139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Темпы</w:t>
                            </w:r>
                            <w:r>
                              <w:rPr>
                                <w:spacing w:val="-3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роста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F31477" w:rsidRDefault="00125D97">
                            <w:pPr>
                              <w:pStyle w:val="TableParagraph"/>
                              <w:spacing w:line="178" w:lineRule="exact"/>
                              <w:ind w:left="88" w:right="112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Высокие</w:t>
                            </w:r>
                          </w:p>
                        </w:tc>
                        <w:tc>
                          <w:tcPr>
                            <w:tcW w:w="8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F31477" w:rsidRDefault="00125D97">
                            <w:pPr>
                              <w:pStyle w:val="TableParagraph"/>
                              <w:spacing w:line="178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Звезды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F31477" w:rsidRDefault="00125D97">
                            <w:pPr>
                              <w:pStyle w:val="TableParagraph"/>
                              <w:spacing w:line="178" w:lineRule="exact"/>
                              <w:ind w:left="10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Трудный</w:t>
                            </w:r>
                          </w:p>
                          <w:p w:rsidR="00F31477" w:rsidRDefault="00125D97">
                            <w:pPr>
                              <w:pStyle w:val="TableParagraph"/>
                              <w:spacing w:before="10" w:line="177" w:lineRule="exact"/>
                              <w:ind w:left="10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ребенок</w:t>
                            </w:r>
                          </w:p>
                        </w:tc>
                      </w:tr>
                      <w:tr w:rsidR="00F31477">
                        <w:trPr>
                          <w:trHeight w:val="388"/>
                        </w:trPr>
                        <w:tc>
                          <w:tcPr>
                            <w:tcW w:w="744" w:type="dxa"/>
                            <w:vMerge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</w:tcPr>
                          <w:p w:rsidR="00F31477" w:rsidRDefault="00F31477">
                            <w:pPr>
                              <w:pStyle w:val="af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F31477" w:rsidRDefault="00125D97">
                            <w:pPr>
                              <w:pStyle w:val="TableParagraph"/>
                              <w:spacing w:line="181" w:lineRule="exact"/>
                              <w:ind w:left="88" w:right="213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Низкие</w:t>
                            </w:r>
                          </w:p>
                        </w:tc>
                        <w:tc>
                          <w:tcPr>
                            <w:tcW w:w="8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F31477" w:rsidRDefault="00125D97">
                            <w:pPr>
                              <w:pStyle w:val="TableParagraph"/>
                              <w:spacing w:line="181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Дойные</w:t>
                            </w:r>
                          </w:p>
                          <w:p w:rsidR="00F31477" w:rsidRDefault="00125D97">
                            <w:pPr>
                              <w:pStyle w:val="TableParagraph"/>
                              <w:spacing w:before="8" w:line="180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коровы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F31477" w:rsidRDefault="00125D97">
                            <w:pPr>
                              <w:pStyle w:val="TableParagraph"/>
                              <w:spacing w:line="181" w:lineRule="exact"/>
                              <w:ind w:left="10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Собаки</w:t>
                            </w:r>
                          </w:p>
                        </w:tc>
                      </w:tr>
                      <w:tr w:rsidR="00F31477">
                        <w:trPr>
                          <w:trHeight w:val="191"/>
                        </w:trPr>
                        <w:tc>
                          <w:tcPr>
                            <w:tcW w:w="744" w:type="dxa"/>
                            <w:vMerge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</w:tcPr>
                          <w:p w:rsidR="00F31477" w:rsidRDefault="00F31477">
                            <w:pPr>
                              <w:pStyle w:val="af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5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F31477" w:rsidRDefault="00125D97">
                            <w:pPr>
                              <w:pStyle w:val="TableParagraph"/>
                              <w:spacing w:line="172" w:lineRule="exact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Высокая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F31477" w:rsidRDefault="00125D97">
                            <w:pPr>
                              <w:pStyle w:val="TableParagraph"/>
                              <w:spacing w:line="172" w:lineRule="exact"/>
                              <w:ind w:left="10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Низкая</w:t>
                            </w:r>
                          </w:p>
                        </w:tc>
                      </w:tr>
                      <w:tr w:rsidR="00F31477">
                        <w:trPr>
                          <w:trHeight w:val="193"/>
                        </w:trPr>
                        <w:tc>
                          <w:tcPr>
                            <w:tcW w:w="744" w:type="dxa"/>
                            <w:vMerge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</w:tcPr>
                          <w:p w:rsidR="00F31477" w:rsidRDefault="00F31477">
                            <w:pPr>
                              <w:pStyle w:val="af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7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F31477" w:rsidRDefault="00125D97">
                            <w:pPr>
                              <w:pStyle w:val="TableParagraph"/>
                              <w:spacing w:line="174" w:lineRule="exact"/>
                              <w:ind w:left="99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Относительные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доли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рынка</w:t>
                            </w:r>
                          </w:p>
                        </w:tc>
                      </w:tr>
                    </w:tbl>
                    <w:p w:rsidR="00F31477" w:rsidRDefault="00F31477">
                      <w:pPr>
                        <w:pStyle w:val="a8"/>
                        <w:rPr>
                          <w:color w:val="00000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  <w:sz w:val="2"/>
          <w:szCs w:val="2"/>
          <w:lang w:eastAsia="ru-RU"/>
        </w:rPr>
        <mc:AlternateContent>
          <mc:Choice Requires="wps">
            <w:drawing>
              <wp:anchor distT="0" distB="0" distL="0" distR="0" simplePos="0" relativeHeight="42" behindDoc="0" locked="0" layoutInCell="0" allowOverlap="1" wp14:anchorId="272273BE">
                <wp:simplePos x="0" y="0"/>
                <wp:positionH relativeFrom="page">
                  <wp:posOffset>5490210</wp:posOffset>
                </wp:positionH>
                <wp:positionV relativeFrom="page">
                  <wp:posOffset>1277620</wp:posOffset>
                </wp:positionV>
                <wp:extent cx="2097405" cy="763270"/>
                <wp:effectExtent l="0" t="0" r="0" b="0"/>
                <wp:wrapNone/>
                <wp:docPr id="2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6640" cy="7624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TableNormal"/>
                              <w:tblW w:w="3303" w:type="dxa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51"/>
                              <w:gridCol w:w="847"/>
                              <w:gridCol w:w="855"/>
                              <w:gridCol w:w="850"/>
                            </w:tblGrid>
                            <w:tr w:rsidR="00F31477">
                              <w:trPr>
                                <w:trHeight w:val="396"/>
                              </w:trPr>
                              <w:tc>
                                <w:tcPr>
                                  <w:tcW w:w="750" w:type="dxa"/>
                                  <w:vMerge w:val="restart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7" w:type="dxa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5" w:type="dxa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31477">
                              <w:trPr>
                                <w:trHeight w:val="398"/>
                              </w:trPr>
                              <w:tc>
                                <w:tcPr>
                                  <w:tcW w:w="750" w:type="dxa"/>
                                  <w:vMerge/>
                                </w:tcPr>
                                <w:p w:rsidR="00F31477" w:rsidRDefault="00F31477">
                                  <w:pPr>
                                    <w:pStyle w:val="af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7" w:type="dxa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5" w:type="dxa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31477">
                              <w:trPr>
                                <w:trHeight w:val="201"/>
                              </w:trPr>
                              <w:tc>
                                <w:tcPr>
                                  <w:tcW w:w="750" w:type="dxa"/>
                                  <w:vMerge/>
                                </w:tcPr>
                                <w:p w:rsidR="00F31477" w:rsidRDefault="00F31477">
                                  <w:pPr>
                                    <w:pStyle w:val="af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7" w:type="dxa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5" w:type="dxa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F31477">
                              <w:trPr>
                                <w:trHeight w:val="203"/>
                              </w:trPr>
                              <w:tc>
                                <w:tcPr>
                                  <w:tcW w:w="750" w:type="dxa"/>
                                  <w:vMerge/>
                                </w:tcPr>
                                <w:p w:rsidR="00F31477" w:rsidRDefault="00F31477">
                                  <w:pPr>
                                    <w:pStyle w:val="af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2" w:type="dxa"/>
                                  <w:gridSpan w:val="3"/>
                                </w:tcPr>
                                <w:p w:rsidR="00F31477" w:rsidRDefault="00F31477">
                                  <w:pPr>
                                    <w:pStyle w:val="TableParagraph"/>
                                    <w:rPr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1477" w:rsidRDefault="00F31477">
                            <w:pPr>
                              <w:pStyle w:val="a8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2273BE" id="Text Box 2" o:spid="_x0000_s1027" style="position:absolute;margin-left:432.3pt;margin-top:100.6pt;width:165.15pt;height:60.1pt;z-index:4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" o:allowincell="f" filled="f" stroked="f" strokeweight="0">
                <v:textbox inset="0,0,0,0">
                  <w:txbxContent>
                    <w:tbl>
                      <w:tblPr>
                        <w:tblStyle w:val="TableNormal"/>
                        <w:tblW w:w="3303" w:type="dxa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51"/>
                        <w:gridCol w:w="847"/>
                        <w:gridCol w:w="855"/>
                        <w:gridCol w:w="850"/>
                      </w:tblGrid>
                      <w:tr w:rsidR="00F31477">
                        <w:trPr>
                          <w:trHeight w:val="396"/>
                        </w:trPr>
                        <w:tc>
                          <w:tcPr>
                            <w:tcW w:w="750" w:type="dxa"/>
                            <w:vMerge w:val="restart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47" w:type="dxa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5" w:type="dxa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F31477">
                        <w:trPr>
                          <w:trHeight w:val="398"/>
                        </w:trPr>
                        <w:tc>
                          <w:tcPr>
                            <w:tcW w:w="750" w:type="dxa"/>
                            <w:vMerge/>
                          </w:tcPr>
                          <w:p w:rsidR="00F31477" w:rsidRDefault="00F31477">
                            <w:pPr>
                              <w:pStyle w:val="af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47" w:type="dxa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5" w:type="dxa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F31477">
                        <w:trPr>
                          <w:trHeight w:val="201"/>
                        </w:trPr>
                        <w:tc>
                          <w:tcPr>
                            <w:tcW w:w="750" w:type="dxa"/>
                            <w:vMerge/>
                          </w:tcPr>
                          <w:p w:rsidR="00F31477" w:rsidRDefault="00F31477">
                            <w:pPr>
                              <w:pStyle w:val="af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47" w:type="dxa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55" w:type="dxa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  <w:tr w:rsidR="00F31477">
                        <w:trPr>
                          <w:trHeight w:val="203"/>
                        </w:trPr>
                        <w:tc>
                          <w:tcPr>
                            <w:tcW w:w="750" w:type="dxa"/>
                            <w:vMerge/>
                          </w:tcPr>
                          <w:p w:rsidR="00F31477" w:rsidRDefault="00F31477">
                            <w:pPr>
                              <w:pStyle w:val="af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2" w:type="dxa"/>
                            <w:gridSpan w:val="3"/>
                          </w:tcPr>
                          <w:p w:rsidR="00F31477" w:rsidRDefault="00F31477">
                            <w:pPr>
                              <w:pStyle w:val="TableParagraph"/>
                              <w:rPr>
                                <w:sz w:val="14"/>
                              </w:rPr>
                            </w:pPr>
                          </w:p>
                        </w:tc>
                      </w:tr>
                    </w:tbl>
                    <w:p w:rsidR="00F31477" w:rsidRDefault="00F31477">
                      <w:pPr>
                        <w:pStyle w:val="a8"/>
                        <w:rPr>
                          <w:color w:val="000000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F31477" w:rsidRDefault="00125D97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вопросов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зачета</w:t>
      </w:r>
    </w:p>
    <w:p w:rsidR="00F31477" w:rsidRDefault="00F31477">
      <w:pPr>
        <w:pStyle w:val="a8"/>
        <w:ind w:firstLine="720"/>
        <w:jc w:val="both"/>
        <w:rPr>
          <w:b/>
        </w:rPr>
      </w:pPr>
    </w:p>
    <w:p w:rsidR="00F31477" w:rsidRDefault="00125D97">
      <w:pPr>
        <w:pStyle w:val="ac"/>
        <w:numPr>
          <w:ilvl w:val="0"/>
          <w:numId w:val="4"/>
        </w:numPr>
        <w:tabs>
          <w:tab w:val="left" w:pos="39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Специфика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конкурентной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борьбы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сфере.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39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уровней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услуг.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39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Проблемы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39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Специфика форм проявления конкуренции на рынке банковских услуг: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совершенная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несовершенная,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монополистическая,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олигополистическая,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39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способы регулирования банковской конкуренции — рыночное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саморегулирование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государственное регулирование.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39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Стихийное и сознательное в рыночном саморегулировании банковских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операций.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39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39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Прямые и косвенные методы регулирования конкуренции на рынке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банковских услуг.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39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Границы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сферы.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Специфика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точки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зрения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зависимости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доверия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клиентов.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Доверие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клиентов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доминирующий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фактор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Целесообразность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участия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секторе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</w:p>
    <w:p w:rsidR="00F31477" w:rsidRDefault="00125D97">
      <w:pPr>
        <w:pStyle w:val="a8"/>
        <w:ind w:firstLine="720"/>
        <w:jc w:val="both"/>
        <w:rPr>
          <w:sz w:val="2"/>
          <w:szCs w:val="2"/>
        </w:rPr>
      </w:pPr>
      <w:r>
        <w:t>контексте</w:t>
      </w:r>
      <w:r>
        <w:rPr>
          <w:spacing w:val="-3"/>
        </w:rPr>
        <w:t xml:space="preserve"> </w:t>
      </w:r>
      <w:r>
        <w:t>конкретной</w:t>
      </w:r>
      <w:r>
        <w:rPr>
          <w:spacing w:val="-6"/>
        </w:rPr>
        <w:t xml:space="preserve"> </w:t>
      </w:r>
      <w:r>
        <w:t>исторической</w:t>
      </w:r>
      <w:r>
        <w:rPr>
          <w:spacing w:val="-2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конкуренцию.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функционирования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кредитных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условиях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межбанковской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Применимость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методик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анализа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состояния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коммерческих</w:t>
      </w:r>
    </w:p>
    <w:p w:rsidR="00F31477" w:rsidRDefault="00125D97">
      <w:pPr>
        <w:pStyle w:val="a8"/>
        <w:ind w:firstLine="720"/>
        <w:jc w:val="both"/>
        <w:rPr>
          <w:sz w:val="2"/>
          <w:szCs w:val="2"/>
        </w:rPr>
      </w:pPr>
      <w:r>
        <w:t>банков, используемых в мировой и российской практике, для оценки состояния</w:t>
      </w:r>
      <w:r>
        <w:rPr>
          <w:spacing w:val="-67"/>
        </w:rPr>
        <w:t xml:space="preserve"> </w:t>
      </w:r>
      <w:r>
        <w:t>их конкурентоспособности.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отдельных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методов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оценки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используемых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банковской аналитике.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0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SWOT- и PEST-анализ как инструментарий оценки уровня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институтов.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состояния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официально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публикуемой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отчетности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рейтинговых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экспертиз.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Влияние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рейтингов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надежности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оценку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Обоснованность границ вмешательства регулятора в деятельность банков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создания условий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рыночной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конкуренции с иностранным банковским капиталом в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России.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Эволюция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понятия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«банковская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конкуренция»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историческом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аспекте.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эволюции банковской конкуренции в классических 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новейших теоретически и исследовательских работах отечественных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зарубежных ученых.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  <w:sectPr w:rsidR="00F31477">
          <w:footerReference w:type="default" r:id="rId24"/>
          <w:pgSz w:w="11906" w:h="16838"/>
          <w:pgMar w:top="1360" w:right="740" w:bottom="1300" w:left="960" w:header="0" w:footer="1101" w:gutter="0"/>
          <w:cols w:space="720"/>
          <w:formProt w:val="0"/>
          <w:docGrid w:linePitch="100" w:charSpace="4096"/>
        </w:sectPr>
      </w:pPr>
      <w:r>
        <w:rPr>
          <w:sz w:val="28"/>
          <w:szCs w:val="28"/>
        </w:rPr>
        <w:t>Особенности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XXI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веке.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Практика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формирования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преимуществ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системе.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Влияние темпов развития, а также социально-экономических и общественно-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политических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преобразований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 банковскую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конкуренцию.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Учет влияния национальных традиций на различные формы банковской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Связь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рыночного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саморегулирования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банковском секторе.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Институциональные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основы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Влияние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глобализации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межбанковские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отношения,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методы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Создание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среды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развитие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секторе</w:t>
      </w:r>
    </w:p>
    <w:p w:rsidR="00F31477" w:rsidRDefault="00125D97">
      <w:pPr>
        <w:pStyle w:val="a8"/>
        <w:ind w:firstLine="720"/>
        <w:jc w:val="both"/>
      </w:pPr>
      <w:r>
        <w:t>-</w:t>
      </w:r>
      <w:r>
        <w:rPr>
          <w:spacing w:val="-5"/>
        </w:rPr>
        <w:t xml:space="preserve"> </w:t>
      </w:r>
      <w:r>
        <w:t>важнейшее</w:t>
      </w:r>
      <w:r>
        <w:rPr>
          <w:spacing w:val="-5"/>
        </w:rPr>
        <w:t xml:space="preserve"> </w:t>
      </w:r>
      <w:r>
        <w:t>условие</w:t>
      </w:r>
      <w:r>
        <w:rPr>
          <w:spacing w:val="-4"/>
        </w:rPr>
        <w:t xml:space="preserve"> </w:t>
      </w:r>
      <w:r>
        <w:t>повышения</w:t>
      </w:r>
      <w:r>
        <w:rPr>
          <w:spacing w:val="-4"/>
        </w:rPr>
        <w:t xml:space="preserve"> </w:t>
      </w:r>
      <w:r>
        <w:t>эффективной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функционирования.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Конкурентоспособность как концентрированное выражение экономических,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кадровых,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организационно-управленческих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иных возможностей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Качественные изменения в развитии банковской системы как фактор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формирования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Ресурсная база как существенная характеристика конкурентоспособности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Кадровый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фактор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бизнесе.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Динамичное развитие профессиональных знаний - важнейший фактор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конкурентного преимущества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банковской сфере.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Обострение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рынках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финансовых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стороны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альтернативных институтов.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линейки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продуктов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</w:p>
    <w:p w:rsidR="00F31477" w:rsidRDefault="00125D97">
      <w:pPr>
        <w:pStyle w:val="a8"/>
        <w:ind w:firstLine="720"/>
        <w:jc w:val="both"/>
      </w:pPr>
      <w:r>
        <w:t>инструментария</w:t>
      </w:r>
      <w:r>
        <w:rPr>
          <w:spacing w:val="-9"/>
        </w:rPr>
        <w:t xml:space="preserve"> </w:t>
      </w:r>
      <w:r>
        <w:t>повышения</w:t>
      </w:r>
      <w:r>
        <w:rPr>
          <w:spacing w:val="-9"/>
        </w:rPr>
        <w:t xml:space="preserve"> </w:t>
      </w:r>
      <w:r>
        <w:t>конкурентоспособности</w:t>
      </w:r>
      <w:r>
        <w:rPr>
          <w:spacing w:val="-5"/>
        </w:rPr>
        <w:t xml:space="preserve"> </w:t>
      </w:r>
      <w:r>
        <w:t>кредитных</w:t>
      </w:r>
      <w:r>
        <w:rPr>
          <w:spacing w:val="-5"/>
        </w:rPr>
        <w:t xml:space="preserve"> </w:t>
      </w:r>
      <w:r>
        <w:t>институтов.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Факторы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перспективы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усиления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ипотечных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кредитов.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Проблемы конкуренции на рынке кредитования малого и среднего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предпринимательства.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преимуществ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иностранных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влияние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 развитие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рынка.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Проблематика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участия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государства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создании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нормальных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условий.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Антимонопольная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политика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российского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государства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влияние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создание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условий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сфере.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3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регулирование конкуренции в банковском секторе как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реакция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динамичные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макро-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микроситуации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стране.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новых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источников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влияние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развитие банковского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сектора.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  <w:sectPr w:rsidR="00F31477">
          <w:footerReference w:type="default" r:id="rId25"/>
          <w:pgSz w:w="11906" w:h="16838"/>
          <w:pgMar w:top="1340" w:right="740" w:bottom="1300" w:left="960" w:header="0" w:footer="1101" w:gutter="0"/>
          <w:cols w:space="720"/>
          <w:formProt w:val="0"/>
          <w:docGrid w:linePitch="100" w:charSpace="4096"/>
        </w:sectPr>
      </w:pPr>
      <w:r>
        <w:rPr>
          <w:sz w:val="28"/>
          <w:szCs w:val="28"/>
        </w:rPr>
        <w:t>Факторы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расширения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спектра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преимуществ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современной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системе.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Формирование конкурентной банковской среды в условиях глобализация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мировой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экономики.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обеспечения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национальных приоритетов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экономическом и</w:t>
      </w:r>
    </w:p>
    <w:p w:rsidR="00F31477" w:rsidRDefault="00125D97">
      <w:pPr>
        <w:pStyle w:val="a8"/>
        <w:ind w:firstLine="720"/>
        <w:jc w:val="both"/>
      </w:pPr>
      <w:r>
        <w:t>социальном</w:t>
      </w:r>
      <w:r>
        <w:rPr>
          <w:spacing w:val="-5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страны.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Роль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государства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развитии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связь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</w:p>
    <w:p w:rsidR="00F31477" w:rsidRDefault="00125D97">
      <w:pPr>
        <w:pStyle w:val="a8"/>
        <w:ind w:firstLine="720"/>
        <w:jc w:val="both"/>
      </w:pPr>
      <w:r>
        <w:t>достижением баланса между рыночным и надзорным инструментарием ее</w:t>
      </w:r>
      <w:r>
        <w:rPr>
          <w:spacing w:val="-67"/>
        </w:rPr>
        <w:t xml:space="preserve"> </w:t>
      </w:r>
      <w:r>
        <w:t>регулирования.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 взаимосвязи антимонопольной и социально-экономической политики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государства в целях гармонизации конкурентных условий на рынке банковских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Нормативная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организационная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форма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законодательного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Система обязательного страхования вкладов физических лиц как фактор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условий для всех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Транспарентность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кредитных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организаций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существенное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условие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развития конкурентной среды.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Участие банков в реализации приоритетных и целевых национальных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проектов развития различных сфер экономики как фактор формирования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межбанковской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F31477" w:rsidRDefault="00125D97">
      <w:pPr>
        <w:pStyle w:val="ac"/>
        <w:numPr>
          <w:ilvl w:val="0"/>
          <w:numId w:val="4"/>
        </w:numPr>
        <w:tabs>
          <w:tab w:val="left" w:pos="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критериев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определения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банков.</w:t>
      </w:r>
    </w:p>
    <w:p w:rsidR="00F31477" w:rsidRDefault="00F31477">
      <w:pPr>
        <w:pStyle w:val="a8"/>
        <w:ind w:firstLine="720"/>
        <w:jc w:val="both"/>
      </w:pPr>
    </w:p>
    <w:p w:rsidR="00F31477" w:rsidRDefault="00125D97">
      <w:pPr>
        <w:pStyle w:val="1"/>
        <w:ind w:left="0" w:firstLine="720"/>
        <w:jc w:val="both"/>
      </w:pPr>
      <w:r>
        <w:t>Примеры</w:t>
      </w:r>
      <w:r>
        <w:rPr>
          <w:spacing w:val="-4"/>
        </w:rPr>
        <w:t xml:space="preserve"> </w:t>
      </w:r>
      <w:r>
        <w:t>ситуационных</w:t>
      </w:r>
      <w:r>
        <w:rPr>
          <w:spacing w:val="-2"/>
        </w:rPr>
        <w:t xml:space="preserve"> </w:t>
      </w:r>
      <w:r>
        <w:t>заданий:</w:t>
      </w:r>
    </w:p>
    <w:p w:rsidR="00F31477" w:rsidRDefault="00F31477">
      <w:pPr>
        <w:pStyle w:val="a8"/>
        <w:ind w:firstLine="720"/>
        <w:jc w:val="both"/>
        <w:rPr>
          <w:b/>
        </w:rPr>
      </w:pPr>
    </w:p>
    <w:p w:rsidR="00F31477" w:rsidRDefault="00125D97">
      <w:pPr>
        <w:pStyle w:val="2"/>
        <w:ind w:left="0" w:firstLine="720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Концепция</w:t>
      </w:r>
      <w:r>
        <w:rPr>
          <w:spacing w:val="-5"/>
        </w:rPr>
        <w:t xml:space="preserve"> </w:t>
      </w:r>
      <w:r>
        <w:t>пяти</w:t>
      </w:r>
      <w:r>
        <w:rPr>
          <w:spacing w:val="-2"/>
        </w:rPr>
        <w:t xml:space="preserve"> </w:t>
      </w:r>
      <w:r>
        <w:t>сил</w:t>
      </w:r>
      <w:r>
        <w:rPr>
          <w:spacing w:val="-5"/>
        </w:rPr>
        <w:t xml:space="preserve"> </w:t>
      </w:r>
      <w:r>
        <w:t>конкуренции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Портеру:</w:t>
      </w:r>
    </w:p>
    <w:p w:rsidR="00F31477" w:rsidRDefault="00F31477">
      <w:pPr>
        <w:pStyle w:val="a8"/>
        <w:ind w:firstLine="720"/>
        <w:jc w:val="both"/>
        <w:rPr>
          <w:b/>
          <w:i/>
        </w:rPr>
      </w:pPr>
    </w:p>
    <w:p w:rsidR="00F31477" w:rsidRDefault="00125D97">
      <w:pPr>
        <w:pStyle w:val="a8"/>
        <w:ind w:firstLine="720"/>
        <w:jc w:val="both"/>
      </w:pPr>
      <w:r>
        <w:t>Она позволяет определить детерминанты, оказывающие наибольшее влияние на хозяйствующие субъекты в условиях рыночной конкуренции. Согласно</w:t>
      </w:r>
      <w:r>
        <w:rPr>
          <w:spacing w:val="1"/>
        </w:rPr>
        <w:t xml:space="preserve"> </w:t>
      </w:r>
      <w:r>
        <w:t>указанной концепции, состояние конкуренции на определенном рынке можно</w:t>
      </w:r>
      <w:r>
        <w:rPr>
          <w:spacing w:val="1"/>
        </w:rPr>
        <w:t xml:space="preserve"> </w:t>
      </w:r>
      <w:r>
        <w:t>охарактеризовать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пяти конкурентных сил:</w:t>
      </w:r>
    </w:p>
    <w:p w:rsidR="00F31477" w:rsidRDefault="00125D97">
      <w:pPr>
        <w:pStyle w:val="ac"/>
        <w:numPr>
          <w:ilvl w:val="0"/>
          <w:numId w:val="3"/>
        </w:numPr>
        <w:tabs>
          <w:tab w:val="left" w:pos="46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угроза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вторжения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новых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конкурентов;</w:t>
      </w:r>
    </w:p>
    <w:p w:rsidR="00F31477" w:rsidRDefault="00125D97">
      <w:pPr>
        <w:pStyle w:val="ac"/>
        <w:numPr>
          <w:ilvl w:val="0"/>
          <w:numId w:val="3"/>
        </w:numPr>
        <w:tabs>
          <w:tab w:val="left" w:pos="46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угроза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появления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продуктов-заменителей;</w:t>
      </w:r>
    </w:p>
    <w:p w:rsidR="00F31477" w:rsidRDefault="00125D97">
      <w:pPr>
        <w:pStyle w:val="ac"/>
        <w:numPr>
          <w:ilvl w:val="0"/>
          <w:numId w:val="3"/>
        </w:numPr>
        <w:tabs>
          <w:tab w:val="left" w:pos="46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потенциал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поставщиков;</w:t>
      </w:r>
    </w:p>
    <w:p w:rsidR="00F31477" w:rsidRDefault="00125D97">
      <w:pPr>
        <w:pStyle w:val="ac"/>
        <w:numPr>
          <w:ilvl w:val="0"/>
          <w:numId w:val="3"/>
        </w:numPr>
        <w:tabs>
          <w:tab w:val="left" w:pos="46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потенциал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покупателей;</w:t>
      </w:r>
    </w:p>
    <w:p w:rsidR="00F31477" w:rsidRDefault="00125D97">
      <w:pPr>
        <w:pStyle w:val="ac"/>
        <w:numPr>
          <w:ilvl w:val="0"/>
          <w:numId w:val="3"/>
        </w:numPr>
        <w:tabs>
          <w:tab w:val="left" w:pos="46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соперничество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среди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существующих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конкурентов.</w:t>
      </w:r>
    </w:p>
    <w:p w:rsidR="00F31477" w:rsidRDefault="00125D97">
      <w:pPr>
        <w:pStyle w:val="a8"/>
        <w:ind w:firstLine="720"/>
        <w:jc w:val="both"/>
        <w:sectPr w:rsidR="00F31477">
          <w:footerReference w:type="default" r:id="rId26"/>
          <w:pgSz w:w="11906" w:h="16838"/>
          <w:pgMar w:top="1340" w:right="740" w:bottom="1300" w:left="960" w:header="0" w:footer="1101" w:gutter="0"/>
          <w:cols w:space="720"/>
          <w:formProt w:val="0"/>
          <w:docGrid w:linePitch="100" w:charSpace="4096"/>
        </w:sectPr>
      </w:pPr>
      <w:r>
        <w:t>На основании представленных выше критериев необходимо оценить нали</w:t>
      </w:r>
      <w:r>
        <w:rPr>
          <w:spacing w:val="-1"/>
        </w:rPr>
        <w:t>чие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охарактеризовать</w:t>
      </w:r>
      <w:r>
        <w:rPr>
          <w:spacing w:val="-19"/>
        </w:rPr>
        <w:t xml:space="preserve"> </w:t>
      </w:r>
      <w:r>
        <w:t>влияние</w:t>
      </w:r>
      <w:r>
        <w:rPr>
          <w:spacing w:val="-20"/>
        </w:rPr>
        <w:t xml:space="preserve"> </w:t>
      </w:r>
      <w:r>
        <w:t>определенных</w:t>
      </w:r>
      <w:r>
        <w:rPr>
          <w:spacing w:val="-17"/>
        </w:rPr>
        <w:t xml:space="preserve"> </w:t>
      </w:r>
      <w:r>
        <w:t>факторов</w:t>
      </w:r>
      <w:r>
        <w:rPr>
          <w:spacing w:val="-18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соответствие</w:t>
      </w:r>
      <w:r>
        <w:rPr>
          <w:spacing w:val="-17"/>
        </w:rPr>
        <w:t xml:space="preserve"> </w:t>
      </w:r>
      <w:r>
        <w:t>стандартам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готовности</w:t>
      </w:r>
      <w:r>
        <w:rPr>
          <w:spacing w:val="-1"/>
        </w:rPr>
        <w:t xml:space="preserve"> </w:t>
      </w:r>
      <w:r>
        <w:t>ее участников</w:t>
      </w:r>
      <w:r>
        <w:rPr>
          <w:spacing w:val="-3"/>
        </w:rPr>
        <w:t xml:space="preserve"> </w:t>
      </w:r>
      <w:r>
        <w:t>к ответу</w:t>
      </w:r>
      <w:r>
        <w:rPr>
          <w:spacing w:val="-5"/>
        </w:rPr>
        <w:t xml:space="preserve"> </w:t>
      </w:r>
      <w:r>
        <w:t>на возникающие</w:t>
      </w:r>
      <w:r>
        <w:rPr>
          <w:spacing w:val="-1"/>
        </w:rPr>
        <w:t xml:space="preserve"> </w:t>
      </w:r>
      <w:r>
        <w:t>вызовы.</w:t>
      </w:r>
    </w:p>
    <w:p w:rsidR="00F31477" w:rsidRDefault="00125D97">
      <w:pPr>
        <w:pStyle w:val="2"/>
        <w:ind w:left="0" w:firstLine="720"/>
        <w:jc w:val="both"/>
      </w:pPr>
      <w:r>
        <w:lastRenderedPageBreak/>
        <w:t>Задание 2. Модель определения конкурентных преимуществ кредитной организации</w:t>
      </w:r>
    </w:p>
    <w:p w:rsidR="00F31477" w:rsidRDefault="00F31477">
      <w:pPr>
        <w:pStyle w:val="a8"/>
        <w:ind w:firstLine="720"/>
        <w:jc w:val="both"/>
        <w:rPr>
          <w:b/>
          <w:i/>
        </w:rPr>
      </w:pPr>
    </w:p>
    <w:p w:rsidR="00F31477" w:rsidRDefault="00125D97">
      <w:pPr>
        <w:pStyle w:val="a8"/>
        <w:ind w:firstLine="720"/>
        <w:jc w:val="both"/>
      </w:pPr>
      <w:r>
        <w:t>Формирование</w:t>
      </w:r>
      <w:r>
        <w:rPr>
          <w:spacing w:val="-14"/>
        </w:rPr>
        <w:t xml:space="preserve"> </w:t>
      </w:r>
      <w:r>
        <w:t>конкурентных</w:t>
      </w:r>
      <w:r>
        <w:rPr>
          <w:spacing w:val="-16"/>
        </w:rPr>
        <w:t xml:space="preserve"> </w:t>
      </w:r>
      <w:r>
        <w:t>преимуществ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банковской</w:t>
      </w:r>
      <w:r>
        <w:rPr>
          <w:spacing w:val="-13"/>
        </w:rPr>
        <w:t xml:space="preserve"> </w:t>
      </w:r>
      <w:r>
        <w:t>сфере</w:t>
      </w:r>
      <w:r>
        <w:rPr>
          <w:spacing w:val="-14"/>
        </w:rPr>
        <w:t xml:space="preserve"> </w:t>
      </w:r>
      <w:r>
        <w:t>строится</w:t>
      </w:r>
      <w:r>
        <w:rPr>
          <w:spacing w:val="-15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основании анализа внешних и внутренних факторов, определяющих конкурентные</w:t>
      </w:r>
      <w:r>
        <w:rPr>
          <w:spacing w:val="-4"/>
        </w:rPr>
        <w:t xml:space="preserve"> </w:t>
      </w:r>
      <w:r>
        <w:t>позиции рыночных</w:t>
      </w:r>
      <w:r>
        <w:rPr>
          <w:spacing w:val="1"/>
        </w:rPr>
        <w:t xml:space="preserve"> </w:t>
      </w:r>
      <w:r>
        <w:t>игроков.</w:t>
      </w:r>
    </w:p>
    <w:p w:rsidR="00F31477" w:rsidRDefault="00125D97">
      <w:pPr>
        <w:pStyle w:val="a8"/>
        <w:ind w:firstLine="720"/>
        <w:jc w:val="both"/>
      </w:pPr>
      <w:r>
        <w:t>Необходимый анализ строится на поэтапном следующих осуществлении</w:t>
      </w:r>
      <w:r>
        <w:rPr>
          <w:spacing w:val="1"/>
        </w:rPr>
        <w:t xml:space="preserve"> </w:t>
      </w:r>
      <w:r>
        <w:t>конкретных исследований:</w:t>
      </w:r>
    </w:p>
    <w:p w:rsidR="00F31477" w:rsidRDefault="00125D97">
      <w:pPr>
        <w:pStyle w:val="ac"/>
        <w:numPr>
          <w:ilvl w:val="1"/>
          <w:numId w:val="3"/>
        </w:numPr>
        <w:tabs>
          <w:tab w:val="left" w:pos="83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и внедрение основных тактик формирования, реализации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удержания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преимуществ;</w:t>
      </w:r>
    </w:p>
    <w:p w:rsidR="00F31477" w:rsidRDefault="00125D97">
      <w:pPr>
        <w:pStyle w:val="ac"/>
        <w:numPr>
          <w:ilvl w:val="1"/>
          <w:numId w:val="3"/>
        </w:numPr>
        <w:tabs>
          <w:tab w:val="left" w:pos="83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внутреннего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потенциала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банка;</w:t>
      </w:r>
    </w:p>
    <w:p w:rsidR="00F31477" w:rsidRDefault="00125D97">
      <w:pPr>
        <w:pStyle w:val="ac"/>
        <w:numPr>
          <w:ilvl w:val="1"/>
          <w:numId w:val="3"/>
        </w:numPr>
        <w:tabs>
          <w:tab w:val="left" w:pos="837"/>
          <w:tab w:val="left" w:pos="83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внешней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внутренней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среды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(выявление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факторов,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влияющих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конкурентных преимуществ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банка);</w:t>
      </w:r>
    </w:p>
    <w:p w:rsidR="00F31477" w:rsidRDefault="00125D97">
      <w:pPr>
        <w:pStyle w:val="ac"/>
        <w:numPr>
          <w:ilvl w:val="1"/>
          <w:numId w:val="3"/>
        </w:numPr>
        <w:tabs>
          <w:tab w:val="left" w:pos="837"/>
          <w:tab w:val="left" w:pos="83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слабых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позиций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выработка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предложений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их улучшению;</w:t>
      </w:r>
    </w:p>
    <w:p w:rsidR="00F31477" w:rsidRDefault="00125D97">
      <w:pPr>
        <w:pStyle w:val="ac"/>
        <w:numPr>
          <w:ilvl w:val="1"/>
          <w:numId w:val="3"/>
        </w:numPr>
        <w:tabs>
          <w:tab w:val="left" w:pos="837"/>
          <w:tab w:val="left" w:pos="83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Учет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изменяющихся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регуляторных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требований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выработка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соответствую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щих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правил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поведения;</w:t>
      </w:r>
    </w:p>
    <w:p w:rsidR="00F31477" w:rsidRDefault="00125D97">
      <w:pPr>
        <w:pStyle w:val="ac"/>
        <w:numPr>
          <w:ilvl w:val="1"/>
          <w:numId w:val="3"/>
        </w:numPr>
        <w:tabs>
          <w:tab w:val="left" w:pos="837"/>
          <w:tab w:val="left" w:pos="83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разработанной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стратегии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последующей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оцен-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внесением корректив;</w:t>
      </w:r>
    </w:p>
    <w:p w:rsidR="00F31477" w:rsidRDefault="00125D97">
      <w:pPr>
        <w:pStyle w:val="ac"/>
        <w:numPr>
          <w:ilvl w:val="1"/>
          <w:numId w:val="3"/>
        </w:numPr>
        <w:tabs>
          <w:tab w:val="left" w:pos="837"/>
          <w:tab w:val="left" w:pos="83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действующей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бизнес-модели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предмет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конкурентоустойчивости;</w:t>
      </w:r>
    </w:p>
    <w:p w:rsidR="00F31477" w:rsidRDefault="00125D97">
      <w:pPr>
        <w:pStyle w:val="ac"/>
        <w:numPr>
          <w:ilvl w:val="1"/>
          <w:numId w:val="3"/>
        </w:numPr>
        <w:tabs>
          <w:tab w:val="left" w:pos="837"/>
          <w:tab w:val="left" w:pos="83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действующей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конкурентной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стратегии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банка.</w:t>
      </w:r>
    </w:p>
    <w:p w:rsidR="00F31477" w:rsidRDefault="00F31477">
      <w:pPr>
        <w:pStyle w:val="a8"/>
        <w:ind w:firstLine="720"/>
        <w:jc w:val="both"/>
      </w:pPr>
    </w:p>
    <w:p w:rsidR="00F31477" w:rsidRDefault="00125D97">
      <w:pPr>
        <w:pStyle w:val="a8"/>
        <w:ind w:firstLine="720"/>
        <w:jc w:val="both"/>
      </w:pPr>
      <w:r>
        <w:t>Требуется</w:t>
      </w:r>
      <w:r>
        <w:rPr>
          <w:spacing w:val="-7"/>
        </w:rPr>
        <w:t xml:space="preserve"> </w:t>
      </w:r>
      <w:r>
        <w:t>ранжировать</w:t>
      </w:r>
      <w:r>
        <w:rPr>
          <w:spacing w:val="-9"/>
        </w:rPr>
        <w:t xml:space="preserve"> </w:t>
      </w:r>
      <w:r>
        <w:t>необходимые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логики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значи-</w:t>
      </w:r>
      <w:r>
        <w:rPr>
          <w:spacing w:val="-68"/>
        </w:rPr>
        <w:t xml:space="preserve"> </w:t>
      </w:r>
      <w:r>
        <w:t>мости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улучшении конкурентной позиции</w:t>
      </w:r>
      <w:r>
        <w:rPr>
          <w:spacing w:val="-4"/>
        </w:rPr>
        <w:t xml:space="preserve"> </w:t>
      </w:r>
      <w:r>
        <w:t>банка.</w:t>
      </w:r>
    </w:p>
    <w:p w:rsidR="00F31477" w:rsidRDefault="00F31477">
      <w:pPr>
        <w:pStyle w:val="a8"/>
        <w:ind w:firstLine="720"/>
        <w:jc w:val="both"/>
      </w:pPr>
    </w:p>
    <w:p w:rsidR="00F31477" w:rsidRDefault="00125D97">
      <w:pPr>
        <w:pStyle w:val="2"/>
        <w:ind w:left="0" w:firstLine="720"/>
        <w:jc w:val="both"/>
      </w:pPr>
      <w:r>
        <w:t>Задание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межбанковской</w:t>
      </w:r>
      <w:r>
        <w:rPr>
          <w:spacing w:val="-6"/>
        </w:rPr>
        <w:t xml:space="preserve"> </w:t>
      </w:r>
      <w:r>
        <w:t>конкуренции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причины</w:t>
      </w:r>
    </w:p>
    <w:p w:rsidR="00F31477" w:rsidRDefault="00F31477">
      <w:pPr>
        <w:pStyle w:val="a8"/>
        <w:ind w:firstLine="720"/>
        <w:jc w:val="both"/>
        <w:rPr>
          <w:b/>
          <w:i/>
        </w:rPr>
      </w:pPr>
    </w:p>
    <w:p w:rsidR="00F31477" w:rsidRDefault="00125D97">
      <w:pPr>
        <w:pStyle w:val="a8"/>
        <w:ind w:firstLine="720"/>
        <w:jc w:val="both"/>
      </w:pPr>
      <w:r>
        <w:t>Представлена одна из точек зрения аналитиков на межбанковскую конкуренцию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стране:</w:t>
      </w:r>
    </w:p>
    <w:p w:rsidR="00F31477" w:rsidRDefault="00F31477">
      <w:pPr>
        <w:pStyle w:val="a8"/>
        <w:spacing w:before="6"/>
      </w:pPr>
    </w:p>
    <w:tbl>
      <w:tblPr>
        <w:tblStyle w:val="TableNormal"/>
        <w:tblW w:w="9634" w:type="dxa"/>
        <w:tblInd w:w="12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193"/>
        <w:gridCol w:w="198"/>
        <w:gridCol w:w="5243"/>
      </w:tblGrid>
      <w:tr w:rsidR="00F31477">
        <w:trPr>
          <w:trHeight w:val="323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304" w:lineRule="exact"/>
              <w:ind w:left="10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Проблема</w:t>
            </w:r>
          </w:p>
        </w:tc>
        <w:tc>
          <w:tcPr>
            <w:tcW w:w="5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304" w:lineRule="exact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Описание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причины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ее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возникновения</w:t>
            </w:r>
          </w:p>
        </w:tc>
      </w:tr>
      <w:tr w:rsidR="00F31477">
        <w:trPr>
          <w:trHeight w:val="551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Монопольное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</w:p>
        </w:tc>
        <w:tc>
          <w:tcPr>
            <w:tcW w:w="5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капиталах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крупнейших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</w:tr>
      <w:tr w:rsidR="00F31477">
        <w:trPr>
          <w:trHeight w:val="1655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</w:p>
          <w:p w:rsidR="00F31477" w:rsidRDefault="00125D97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надзора и регулирования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крупных,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</w:p>
        </w:tc>
        <w:tc>
          <w:tcPr>
            <w:tcW w:w="5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крупным,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средним банкам, носят унифицированный ха-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минимального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капитала;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 обязательных нормативов 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России)</w:t>
            </w:r>
          </w:p>
        </w:tc>
      </w:tr>
      <w:tr w:rsidR="00F31477">
        <w:trPr>
          <w:trHeight w:val="552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средних банков</w:t>
            </w:r>
          </w:p>
        </w:tc>
        <w:tc>
          <w:tcPr>
            <w:tcW w:w="5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установлена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бан-</w:t>
            </w:r>
          </w:p>
        </w:tc>
      </w:tr>
      <w:tr w:rsidR="00F31477">
        <w:trPr>
          <w:trHeight w:val="1104"/>
        </w:trPr>
        <w:tc>
          <w:tcPr>
            <w:tcW w:w="4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F31477">
            <w:pPr>
              <w:pStyle w:val="TableParagraph"/>
              <w:rPr>
                <w:sz w:val="24"/>
              </w:rPr>
            </w:pP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121"/>
              <w:jc w:val="both"/>
              <w:rPr>
                <w:sz w:val="24"/>
              </w:rPr>
            </w:pPr>
            <w:r>
              <w:rPr>
                <w:sz w:val="24"/>
              </w:rPr>
              <w:t>ков в части предоставления беззалоговых креди-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тов и ломбардных кредитов для рефинансирова-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установленным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ломбардным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бумаг)</w:t>
            </w:r>
          </w:p>
        </w:tc>
      </w:tr>
      <w:tr w:rsidR="00F31477">
        <w:trPr>
          <w:trHeight w:val="1379"/>
        </w:trPr>
        <w:tc>
          <w:tcPr>
            <w:tcW w:w="4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219"/>
              <w:rPr>
                <w:sz w:val="24"/>
              </w:rPr>
            </w:pPr>
            <w:r>
              <w:rPr>
                <w:sz w:val="24"/>
              </w:rPr>
              <w:t>Более совершенные технологии банков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243"/>
              <w:rPr>
                <w:sz w:val="24"/>
              </w:rPr>
            </w:pPr>
            <w:r>
              <w:rPr>
                <w:sz w:val="24"/>
              </w:rPr>
              <w:t>Банки с иностранным участием имеют каче-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 более совершенный технологический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 и систему риск-менеджмента,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курировать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</w:tr>
      <w:tr w:rsidR="00F31477">
        <w:trPr>
          <w:trHeight w:val="1104"/>
        </w:trPr>
        <w:tc>
          <w:tcPr>
            <w:tcW w:w="4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212"/>
              <w:jc w:val="both"/>
              <w:rPr>
                <w:sz w:val="24"/>
              </w:rPr>
            </w:pPr>
            <w:r>
              <w:rPr>
                <w:sz w:val="24"/>
              </w:rPr>
              <w:t>Отсутствие у иностранных банков воз-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можности свободной экспансии на рос-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147"/>
              <w:rPr>
                <w:sz w:val="24"/>
              </w:rPr>
            </w:pPr>
            <w:r>
              <w:rPr>
                <w:sz w:val="24"/>
              </w:rPr>
              <w:t>В соответствии с действующим банковским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конодательством на территории России разре-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участием,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филиалов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запрещено</w:t>
            </w:r>
          </w:p>
        </w:tc>
      </w:tr>
      <w:tr w:rsidR="00F31477">
        <w:trPr>
          <w:trHeight w:val="1655"/>
        </w:trPr>
        <w:tc>
          <w:tcPr>
            <w:tcW w:w="4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Общая тенденция к универсализации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144"/>
              <w:rPr>
                <w:sz w:val="24"/>
              </w:rPr>
            </w:pPr>
            <w:r>
              <w:rPr>
                <w:sz w:val="24"/>
              </w:rPr>
              <w:t>Развитие узкоспециализированных банков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фрагментарный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тер. Законодательство России не дифференци-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рует деятельность кредитных организаций,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узкоспециализирован-</w:t>
            </w:r>
          </w:p>
          <w:p w:rsidR="00F31477" w:rsidRDefault="00125D9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банкам.</w:t>
            </w:r>
          </w:p>
        </w:tc>
      </w:tr>
      <w:tr w:rsidR="00F31477">
        <w:trPr>
          <w:trHeight w:val="1106"/>
        </w:trPr>
        <w:tc>
          <w:tcPr>
            <w:tcW w:w="4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230"/>
              <w:rPr>
                <w:sz w:val="24"/>
              </w:rPr>
            </w:pPr>
            <w:r>
              <w:rPr>
                <w:sz w:val="24"/>
              </w:rPr>
              <w:t>Высокая стоимость межбанковских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сурсов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477" w:rsidRDefault="00125D97">
            <w:pPr>
              <w:pStyle w:val="TableParagraph"/>
              <w:ind w:left="107" w:right="172"/>
              <w:rPr>
                <w:sz w:val="24"/>
              </w:rPr>
            </w:pPr>
            <w:r>
              <w:rPr>
                <w:sz w:val="24"/>
              </w:rPr>
              <w:t>Высокая стоимость межбанковских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запад-</w:t>
            </w:r>
          </w:p>
          <w:p w:rsidR="00F31477" w:rsidRDefault="00125D9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отражается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ликвидности</w:t>
            </w:r>
          </w:p>
        </w:tc>
      </w:tr>
    </w:tbl>
    <w:p w:rsidR="00F31477" w:rsidRDefault="00F31477">
      <w:pPr>
        <w:pStyle w:val="a8"/>
        <w:spacing w:before="7"/>
        <w:rPr>
          <w:sz w:val="19"/>
        </w:rPr>
      </w:pPr>
    </w:p>
    <w:p w:rsidR="00F31477" w:rsidRDefault="00125D97">
      <w:pPr>
        <w:pStyle w:val="a8"/>
        <w:spacing w:before="89" w:line="276" w:lineRule="auto"/>
        <w:ind w:left="117" w:right="334" w:firstLine="698"/>
        <w:jc w:val="both"/>
        <w:rPr>
          <w:sz w:val="24"/>
        </w:rPr>
      </w:pPr>
      <w:r>
        <w:t>Необходимо дать оценку обоснованности и аргументированности и пол-</w:t>
      </w:r>
      <w:r>
        <w:rPr>
          <w:spacing w:val="1"/>
        </w:rPr>
        <w:t xml:space="preserve"> </w:t>
      </w:r>
      <w:r>
        <w:t>ноты причин возникновения указанных проблем, а также сформулировать пред-</w:t>
      </w:r>
      <w:r>
        <w:rPr>
          <w:spacing w:val="1"/>
        </w:rPr>
        <w:t xml:space="preserve"> </w:t>
      </w:r>
      <w:r>
        <w:t>ложения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решению.</w:t>
      </w:r>
    </w:p>
    <w:p w:rsidR="00F31477" w:rsidRDefault="00F31477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left="1264"/>
        <w:rPr>
          <w:sz w:val="24"/>
        </w:rPr>
      </w:pPr>
    </w:p>
    <w:p w:rsidR="00F31477" w:rsidRDefault="00F31477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left="1264"/>
        <w:rPr>
          <w:sz w:val="24"/>
        </w:rPr>
      </w:pPr>
    </w:p>
    <w:p w:rsidR="00F31477" w:rsidRDefault="00125D97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left="742"/>
        <w:jc w:val="both"/>
      </w:pPr>
      <w:r>
        <w:t>8. Перечень</w:t>
      </w:r>
      <w:r>
        <w:tab/>
        <w:t>основной и дополнительной учебной  л</w:t>
      </w:r>
      <w:r>
        <w:rPr>
          <w:spacing w:val="-1"/>
        </w:rPr>
        <w:t>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F31477" w:rsidRDefault="00F31477">
      <w:pPr>
        <w:pStyle w:val="ac"/>
        <w:tabs>
          <w:tab w:val="left" w:pos="1873"/>
        </w:tabs>
        <w:ind w:left="0" w:firstLine="709"/>
        <w:rPr>
          <w:b/>
          <w:sz w:val="28"/>
          <w:szCs w:val="28"/>
        </w:rPr>
      </w:pPr>
    </w:p>
    <w:p w:rsidR="00F31477" w:rsidRDefault="00125D97">
      <w:pPr>
        <w:pStyle w:val="ac"/>
        <w:tabs>
          <w:tab w:val="left" w:pos="1873"/>
        </w:tabs>
        <w:ind w:left="1810"/>
        <w:rPr>
          <w:sz w:val="28"/>
          <w:szCs w:val="28"/>
        </w:rPr>
      </w:pPr>
      <w:r>
        <w:rPr>
          <w:b/>
          <w:sz w:val="28"/>
          <w:szCs w:val="28"/>
        </w:rPr>
        <w:t>8.1.  Нормативные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акты</w:t>
      </w:r>
    </w:p>
    <w:p w:rsidR="00F31477" w:rsidRDefault="00125D97">
      <w:pPr>
        <w:pStyle w:val="ac"/>
        <w:numPr>
          <w:ilvl w:val="0"/>
          <w:numId w:val="30"/>
        </w:numPr>
        <w:tabs>
          <w:tab w:val="clear" w:pos="720"/>
          <w:tab w:val="left" w:pos="102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банках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деятельности»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1990 г.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№395-1ФЗ (с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дополнениями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изменениями)</w:t>
      </w:r>
    </w:p>
    <w:p w:rsidR="00F31477" w:rsidRDefault="00125D97">
      <w:pPr>
        <w:pStyle w:val="ac"/>
        <w:numPr>
          <w:ilvl w:val="0"/>
          <w:numId w:val="30"/>
        </w:numPr>
        <w:tabs>
          <w:tab w:val="clear" w:pos="720"/>
          <w:tab w:val="left" w:pos="102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защите конкуренции» от 26 июля 2006 г. N 135-ФЗ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(в ред. Федеральных законов от 01.12.2007 N 318-ФЗ, от 03.07.2016 N 264-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ФЗ,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29.07.2017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279-ФЗ)</w:t>
      </w:r>
    </w:p>
    <w:p w:rsidR="00F31477" w:rsidRDefault="00125D97">
      <w:pPr>
        <w:pStyle w:val="ac"/>
        <w:numPr>
          <w:ilvl w:val="0"/>
          <w:numId w:val="30"/>
        </w:numPr>
        <w:tabs>
          <w:tab w:val="clear" w:pos="720"/>
          <w:tab w:val="left" w:pos="1023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01.05.2017 № 92-ФЗ «О внесении изменений в от-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дельные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законодательные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акты Российской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Федерации»</w:t>
      </w:r>
    </w:p>
    <w:p w:rsidR="00F31477" w:rsidRDefault="00125D97">
      <w:pPr>
        <w:pStyle w:val="ac"/>
        <w:numPr>
          <w:ilvl w:val="0"/>
          <w:numId w:val="30"/>
        </w:numPr>
        <w:tabs>
          <w:tab w:val="clear" w:pos="720"/>
          <w:tab w:val="left" w:pos="102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Стратегия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рынка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2020 года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(утверждена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распоряжением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</w:p>
    <w:p w:rsidR="00F31477" w:rsidRDefault="00125D97">
      <w:pPr>
        <w:pStyle w:val="a8"/>
        <w:ind w:left="720"/>
      </w:pP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29.12.2008</w:t>
      </w:r>
      <w:r>
        <w:rPr>
          <w:spacing w:val="-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2043-р)</w:t>
      </w:r>
    </w:p>
    <w:p w:rsidR="00F31477" w:rsidRDefault="00125D97">
      <w:pPr>
        <w:pStyle w:val="ac"/>
        <w:numPr>
          <w:ilvl w:val="0"/>
          <w:numId w:val="30"/>
        </w:numPr>
        <w:tabs>
          <w:tab w:val="clear" w:pos="720"/>
          <w:tab w:val="left" w:pos="102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Стратегия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рынка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2030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года (проект, подготовлен Банком России и Министерством финансов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</w:p>
    <w:p w:rsidR="00F31477" w:rsidRDefault="00F31477">
      <w:pPr>
        <w:pStyle w:val="a8"/>
        <w:ind w:firstLine="709"/>
      </w:pPr>
    </w:p>
    <w:p w:rsidR="00F31477" w:rsidRDefault="00125D97">
      <w:pPr>
        <w:pStyle w:val="1"/>
        <w:tabs>
          <w:tab w:val="left" w:pos="2675"/>
        </w:tabs>
        <w:ind w:left="1810"/>
      </w:pPr>
      <w:r>
        <w:t>8.2.  Основная</w:t>
      </w:r>
      <w:r>
        <w:rPr>
          <w:spacing w:val="-7"/>
        </w:rPr>
        <w:t xml:space="preserve"> </w:t>
      </w:r>
      <w:r>
        <w:t>литература</w:t>
      </w:r>
    </w:p>
    <w:p w:rsidR="00F31477" w:rsidRDefault="00125D97">
      <w:pPr>
        <w:pStyle w:val="ac"/>
        <w:numPr>
          <w:ilvl w:val="0"/>
          <w:numId w:val="2"/>
        </w:numPr>
        <w:tabs>
          <w:tab w:val="left" w:pos="113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Соколинская, Н. Э. Конкурентная стратегия коммерческого банка : учеб. для напр. подгот. магистратуры «Экономика», «Финансы и кредит» / Н. Э. Соколинская, О. У. Авис ; Финуниверситет. — Москва : КноРус, 2024. — 210 с. — ISBN 978-5-406-12880-0. — ЭБС BOOK.ru. —  URL: https://book.ru/book/953435 (дата обращения: 22.02.2024). — Текст : электронный. </w:t>
      </w:r>
    </w:p>
    <w:p w:rsidR="00F31477" w:rsidRDefault="00125D97">
      <w:pPr>
        <w:pStyle w:val="ac"/>
        <w:numPr>
          <w:ilvl w:val="0"/>
          <w:numId w:val="2"/>
        </w:numPr>
        <w:tabs>
          <w:tab w:val="left" w:pos="113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Банковский менеджмент : учеб. для напр. бакалавриата «Экономика»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напр. магистратуры «Финансы и кредит» / Н. И. Валенцева, И. В. Ларионова,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Н. А. Амосова [и др.] ; под ред. О. И. Лаврушина ; Финуниверситет. — 7-е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изд., перераб. и доп. — Москва : КноРус, 2023. — 503 с. — ЭБС BOOK.ru. — URL: https://book.ru/book/949371 (дата обращения: 22.02.2024). </w:t>
      </w:r>
      <w:r>
        <w:rPr>
          <w:spacing w:val="-67"/>
          <w:sz w:val="28"/>
          <w:szCs w:val="28"/>
        </w:rPr>
        <w:t xml:space="preserve">  </w:t>
      </w:r>
      <w:r>
        <w:rPr>
          <w:sz w:val="28"/>
          <w:szCs w:val="28"/>
        </w:rPr>
        <w:t>—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Текст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F31477" w:rsidRDefault="00F31477">
      <w:pPr>
        <w:pStyle w:val="ac"/>
        <w:tabs>
          <w:tab w:val="left" w:pos="949"/>
        </w:tabs>
        <w:ind w:left="0" w:firstLine="709"/>
        <w:jc w:val="both"/>
        <w:rPr>
          <w:sz w:val="28"/>
          <w:szCs w:val="28"/>
        </w:rPr>
      </w:pPr>
    </w:p>
    <w:p w:rsidR="00F31477" w:rsidRDefault="00125D97">
      <w:pPr>
        <w:pStyle w:val="1"/>
        <w:tabs>
          <w:tab w:val="left" w:pos="1556"/>
        </w:tabs>
        <w:ind w:left="1810"/>
      </w:pPr>
      <w:r>
        <w:t>8.3.  Дополнительная</w:t>
      </w:r>
      <w:r>
        <w:rPr>
          <w:spacing w:val="-9"/>
        </w:rPr>
        <w:t xml:space="preserve"> </w:t>
      </w:r>
      <w:r>
        <w:t>литература</w:t>
      </w:r>
    </w:p>
    <w:p w:rsidR="00F31477" w:rsidRDefault="00125D97">
      <w:pPr>
        <w:pStyle w:val="ac"/>
        <w:numPr>
          <w:ilvl w:val="0"/>
          <w:numId w:val="2"/>
        </w:numPr>
        <w:tabs>
          <w:tab w:val="left" w:pos="113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Ашба,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Конкурентная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стратегия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коммерческого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рознич</w:t>
      </w:r>
      <w:r>
        <w:rPr>
          <w:spacing w:val="-67"/>
          <w:sz w:val="28"/>
          <w:szCs w:val="28"/>
        </w:rPr>
        <w:t xml:space="preserve"> -</w:t>
      </w:r>
      <w:r>
        <w:rPr>
          <w:sz w:val="28"/>
          <w:szCs w:val="28"/>
        </w:rPr>
        <w:t>ных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монография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Ашба,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Э.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Соколинская.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Москва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Русайнс,</w:t>
      </w:r>
      <w:r>
        <w:rPr>
          <w:spacing w:val="-68"/>
          <w:sz w:val="28"/>
          <w:szCs w:val="28"/>
        </w:rPr>
        <w:t xml:space="preserve">       </w:t>
      </w:r>
      <w:r>
        <w:rPr>
          <w:sz w:val="28"/>
          <w:szCs w:val="28"/>
        </w:rPr>
        <w:t>2022. — 190 с. — ЭБС BOOK.ru. — URL: https://book.ru/book/942898 (дата обращения: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22.02.2024).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Текст :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F31477" w:rsidRDefault="00125D97">
      <w:pPr>
        <w:pStyle w:val="ac"/>
        <w:numPr>
          <w:ilvl w:val="0"/>
          <w:numId w:val="2"/>
        </w:numPr>
        <w:tabs>
          <w:tab w:val="left" w:pos="113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Банковское дело : учеб. для студентов, обуч. по напр. «Экономика» / Н.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Е. Бровкина, Н. И. Валенцева, С. Б. Варламова [и др.] ; под ред. О. И.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Лаврушина ; Финуниверситет. — 13-е изд., перераб. и доп. — Москва 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КноРус, 2023. — 630 с. — ЭБС BOOK.ru </w:t>
      </w:r>
      <w:bookmarkStart w:id="9" w:name="_Hlk159498800"/>
      <w:r>
        <w:rPr>
          <w:sz w:val="28"/>
          <w:szCs w:val="28"/>
        </w:rPr>
        <w:t>—</w:t>
      </w:r>
      <w:bookmarkEnd w:id="9"/>
      <w:r>
        <w:rPr>
          <w:sz w:val="28"/>
          <w:szCs w:val="28"/>
        </w:rPr>
        <w:t xml:space="preserve"> URL: https://book.ru/book/945191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(дата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обращения: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22.02.2024).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Текст 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F31477" w:rsidRDefault="00125D97">
      <w:pPr>
        <w:pStyle w:val="ac"/>
        <w:numPr>
          <w:ilvl w:val="0"/>
          <w:numId w:val="2"/>
        </w:numPr>
        <w:tabs>
          <w:tab w:val="left" w:pos="1133"/>
        </w:tabs>
        <w:ind w:left="0" w:firstLine="709"/>
        <w:jc w:val="both"/>
        <w:rPr>
          <w:sz w:val="2"/>
          <w:szCs w:val="2"/>
        </w:rPr>
      </w:pPr>
      <w:r>
        <w:rPr>
          <w:sz w:val="28"/>
          <w:szCs w:val="28"/>
        </w:rPr>
        <w:t>Конкуренция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финансовом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аналитический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доклад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участии ФАС России к XVII Международному финансовому конгрессу (6-8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июня 2018 года, г. Санкт-Петербург). — Текст : электронный // Банк России 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[офиц.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сайт].</w:t>
      </w:r>
      <w:r>
        <w:rPr>
          <w:spacing w:val="1"/>
          <w:sz w:val="28"/>
          <w:szCs w:val="28"/>
        </w:rPr>
        <w:t xml:space="preserve"> — </w:t>
      </w:r>
      <w:r>
        <w:rPr>
          <w:sz w:val="28"/>
          <w:szCs w:val="28"/>
        </w:rPr>
        <w:t>2018.</w:t>
      </w:r>
      <w:r>
        <w:rPr>
          <w:spacing w:val="1"/>
          <w:sz w:val="28"/>
          <w:szCs w:val="28"/>
        </w:rPr>
        <w:t xml:space="preserve"> — </w:t>
      </w:r>
      <w:r>
        <w:rPr>
          <w:sz w:val="28"/>
          <w:szCs w:val="28"/>
        </w:rPr>
        <w:t>91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>
        <w:rPr>
          <w:spacing w:val="1"/>
          <w:sz w:val="28"/>
          <w:szCs w:val="28"/>
        </w:rPr>
        <w:t xml:space="preserve"> — </w:t>
      </w:r>
      <w:r>
        <w:rPr>
          <w:sz w:val="28"/>
          <w:szCs w:val="28"/>
        </w:rPr>
        <w:t>URL:</w:t>
      </w:r>
      <w:r>
        <w:rPr>
          <w:spacing w:val="1"/>
          <w:sz w:val="28"/>
          <w:szCs w:val="28"/>
        </w:rPr>
        <w:t xml:space="preserve"> </w:t>
      </w:r>
      <w:hyperlink r:id="rId27">
        <w:r>
          <w:rPr>
            <w:sz w:val="28"/>
            <w:szCs w:val="28"/>
          </w:rPr>
          <w:t>https://cbr.ru/StaticHtml/File/41186/20180607_report.pdf</w:t>
        </w:r>
      </w:hyperlink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обращения:</w:t>
      </w:r>
      <w:r>
        <w:rPr>
          <w:sz w:val="28"/>
          <w:szCs w:val="28"/>
        </w:rPr>
        <w:tab/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22.02.2024).</w:t>
      </w:r>
    </w:p>
    <w:p w:rsidR="00F31477" w:rsidRDefault="00125D97">
      <w:pPr>
        <w:pStyle w:val="ac"/>
        <w:numPr>
          <w:ilvl w:val="0"/>
          <w:numId w:val="2"/>
        </w:numPr>
        <w:tabs>
          <w:tab w:val="left" w:pos="1133"/>
        </w:tabs>
        <w:ind w:left="0" w:firstLine="709"/>
        <w:jc w:val="both"/>
        <w:rPr>
          <w:sz w:val="2"/>
          <w:szCs w:val="2"/>
        </w:rPr>
      </w:pPr>
      <w:r>
        <w:rPr>
          <w:sz w:val="28"/>
          <w:szCs w:val="28"/>
        </w:rPr>
        <w:t>Подходы Банка России к развитию конкуренции на финансовом рынке: доклад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общественных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консультаций.</w:t>
      </w:r>
      <w:r>
        <w:rPr>
          <w:spacing w:val="-14"/>
          <w:sz w:val="28"/>
          <w:szCs w:val="28"/>
        </w:rPr>
        <w:t xml:space="preserve"> — </w:t>
      </w:r>
      <w:r>
        <w:rPr>
          <w:sz w:val="28"/>
          <w:szCs w:val="28"/>
        </w:rPr>
        <w:t>Текст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электронный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Банк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[офиц.</w:t>
      </w:r>
      <w:r>
        <w:rPr>
          <w:spacing w:val="-68"/>
          <w:sz w:val="28"/>
          <w:szCs w:val="28"/>
        </w:rPr>
        <w:t xml:space="preserve">  </w:t>
      </w:r>
      <w:r>
        <w:rPr>
          <w:spacing w:val="-68"/>
          <w:sz w:val="28"/>
          <w:szCs w:val="28"/>
        </w:rPr>
        <w:tab/>
      </w:r>
      <w:r>
        <w:rPr>
          <w:sz w:val="28"/>
          <w:szCs w:val="28"/>
        </w:rPr>
        <w:t>сайт].</w:t>
      </w:r>
      <w:r>
        <w:rPr>
          <w:spacing w:val="1"/>
          <w:sz w:val="28"/>
          <w:szCs w:val="28"/>
        </w:rPr>
        <w:t xml:space="preserve"> — </w:t>
      </w:r>
      <w:r>
        <w:rPr>
          <w:sz w:val="28"/>
          <w:szCs w:val="28"/>
        </w:rPr>
        <w:t>2019.</w:t>
      </w:r>
      <w:r>
        <w:rPr>
          <w:spacing w:val="1"/>
          <w:sz w:val="28"/>
          <w:szCs w:val="28"/>
        </w:rPr>
        <w:t xml:space="preserve"> — </w:t>
      </w:r>
      <w:r>
        <w:rPr>
          <w:sz w:val="28"/>
          <w:szCs w:val="28"/>
        </w:rPr>
        <w:t>Ноябрь.</w:t>
      </w:r>
      <w:r>
        <w:rPr>
          <w:spacing w:val="1"/>
          <w:sz w:val="28"/>
          <w:szCs w:val="28"/>
        </w:rPr>
        <w:t xml:space="preserve"> — </w:t>
      </w:r>
      <w:r>
        <w:rPr>
          <w:sz w:val="28"/>
          <w:szCs w:val="28"/>
        </w:rPr>
        <w:t>91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>
        <w:rPr>
          <w:spacing w:val="1"/>
          <w:sz w:val="28"/>
          <w:szCs w:val="28"/>
        </w:rPr>
        <w:t xml:space="preserve"> — </w:t>
      </w:r>
      <w:r>
        <w:rPr>
          <w:sz w:val="28"/>
          <w:szCs w:val="28"/>
        </w:rPr>
        <w:t>URL:</w:t>
      </w:r>
      <w:r>
        <w:rPr>
          <w:spacing w:val="1"/>
          <w:sz w:val="28"/>
          <w:szCs w:val="28"/>
        </w:rPr>
        <w:t xml:space="preserve"> </w:t>
      </w:r>
      <w:hyperlink r:id="rId28">
        <w:r>
          <w:rPr>
            <w:sz w:val="28"/>
            <w:szCs w:val="28"/>
          </w:rPr>
          <w:t>https://cbr.ru/Content/Document/File/90556/Consultation_Paper_191125.pdf</w:t>
        </w:r>
      </w:hyperlink>
      <w:r>
        <w:rPr>
          <w:sz w:val="28"/>
          <w:szCs w:val="28"/>
        </w:rPr>
        <w:t xml:space="preserve"> (дата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обращения: 22.02.2024).</w:t>
      </w:r>
    </w:p>
    <w:p w:rsidR="00F31477" w:rsidRDefault="00125D97">
      <w:pPr>
        <w:pStyle w:val="ac"/>
        <w:numPr>
          <w:ilvl w:val="0"/>
          <w:numId w:val="2"/>
        </w:numPr>
        <w:tabs>
          <w:tab w:val="left" w:pos="1133"/>
        </w:tabs>
        <w:ind w:left="0" w:firstLine="709"/>
        <w:jc w:val="both"/>
        <w:rPr>
          <w:sz w:val="2"/>
          <w:szCs w:val="2"/>
        </w:rPr>
      </w:pPr>
      <w:r>
        <w:rPr>
          <w:sz w:val="28"/>
          <w:szCs w:val="28"/>
        </w:rPr>
        <w:t>Донецкова,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Ю.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Состояние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межбанковской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рынке.</w:t>
      </w:r>
      <w:r>
        <w:rPr>
          <w:spacing w:val="1"/>
          <w:sz w:val="28"/>
          <w:szCs w:val="28"/>
        </w:rPr>
        <w:t xml:space="preserve"> — </w:t>
      </w:r>
      <w:r>
        <w:rPr>
          <w:sz w:val="28"/>
          <w:szCs w:val="28"/>
        </w:rPr>
        <w:t>Текст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Финансы: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теория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практика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[сайт]. —</w:t>
      </w:r>
      <w:r>
        <w:rPr>
          <w:spacing w:val="1"/>
          <w:sz w:val="28"/>
          <w:szCs w:val="28"/>
        </w:rPr>
        <w:t xml:space="preserve">  </w:t>
      </w:r>
      <w:r>
        <w:rPr>
          <w:sz w:val="28"/>
          <w:szCs w:val="28"/>
        </w:rPr>
        <w:t>2021.</w:t>
      </w:r>
      <w:r>
        <w:rPr>
          <w:spacing w:val="1"/>
          <w:sz w:val="28"/>
          <w:szCs w:val="28"/>
        </w:rPr>
        <w:t xml:space="preserve"> —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>
        <w:rPr>
          <w:spacing w:val="1"/>
          <w:sz w:val="28"/>
          <w:szCs w:val="28"/>
        </w:rPr>
        <w:t xml:space="preserve"> — </w:t>
      </w:r>
      <w:r>
        <w:rPr>
          <w:sz w:val="28"/>
          <w:szCs w:val="28"/>
        </w:rPr>
        <w:t>С.143-156.</w:t>
      </w:r>
      <w:r>
        <w:rPr>
          <w:spacing w:val="1"/>
          <w:sz w:val="28"/>
          <w:szCs w:val="28"/>
        </w:rPr>
        <w:t xml:space="preserve">  — </w:t>
      </w:r>
      <w:r>
        <w:rPr>
          <w:sz w:val="28"/>
          <w:szCs w:val="28"/>
        </w:rPr>
        <w:t>URL:</w:t>
      </w:r>
      <w:r>
        <w:rPr>
          <w:spacing w:val="1"/>
          <w:sz w:val="28"/>
          <w:szCs w:val="28"/>
        </w:rPr>
        <w:t xml:space="preserve"> </w:t>
      </w:r>
      <w:hyperlink r:id="rId29">
        <w:r>
          <w:rPr>
            <w:sz w:val="28"/>
            <w:szCs w:val="28"/>
          </w:rPr>
          <w:t>https://financetp.fa.ru/jour/article/view/1141/787</w:t>
        </w:r>
      </w:hyperlink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(дата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обращения:</w:t>
      </w:r>
      <w:r>
        <w:rPr>
          <w:spacing w:val="-67"/>
          <w:sz w:val="28"/>
          <w:szCs w:val="28"/>
        </w:rPr>
        <w:t xml:space="preserve">               </w:t>
      </w:r>
      <w:r>
        <w:rPr>
          <w:sz w:val="28"/>
          <w:szCs w:val="28"/>
        </w:rPr>
        <w:t>22.02.2024).</w:t>
      </w:r>
    </w:p>
    <w:p w:rsidR="00F31477" w:rsidRDefault="00125D97">
      <w:pPr>
        <w:pStyle w:val="ac"/>
        <w:numPr>
          <w:ilvl w:val="0"/>
          <w:numId w:val="2"/>
        </w:numPr>
        <w:tabs>
          <w:tab w:val="left" w:pos="1462"/>
          <w:tab w:val="left" w:pos="2764"/>
          <w:tab w:val="left" w:pos="4080"/>
          <w:tab w:val="left" w:pos="4634"/>
          <w:tab w:val="left" w:pos="5895"/>
          <w:tab w:val="left" w:pos="7122"/>
          <w:tab w:val="left" w:pos="7738"/>
          <w:tab w:val="left" w:pos="8845"/>
          <w:tab w:val="left" w:pos="9462"/>
        </w:tabs>
        <w:ind w:left="0" w:firstLine="709"/>
        <w:jc w:val="both"/>
        <w:rPr>
          <w:sz w:val="2"/>
          <w:szCs w:val="2"/>
        </w:rPr>
      </w:pPr>
      <w:r>
        <w:rPr>
          <w:sz w:val="28"/>
          <w:szCs w:val="28"/>
        </w:rPr>
        <w:t>Лунтовский,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И.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Содействие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остается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нас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одним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главных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приоритетов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интервью.</w:t>
      </w:r>
      <w:r>
        <w:rPr>
          <w:spacing w:val="16"/>
          <w:sz w:val="28"/>
          <w:szCs w:val="28"/>
        </w:rPr>
        <w:t xml:space="preserve"> —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Текст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электронный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 xml:space="preserve">Ассоциация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 России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[офиц.</w:t>
      </w:r>
      <w:r>
        <w:rPr>
          <w:sz w:val="28"/>
          <w:szCs w:val="28"/>
        </w:rPr>
        <w:tab/>
        <w:t>сайт].</w:t>
      </w:r>
      <w:r>
        <w:rPr>
          <w:sz w:val="28"/>
          <w:szCs w:val="28"/>
        </w:rPr>
        <w:tab/>
        <w:t>—</w:t>
      </w:r>
      <w:r>
        <w:rPr>
          <w:sz w:val="28"/>
          <w:szCs w:val="28"/>
        </w:rPr>
        <w:tab/>
        <w:t>2022.</w:t>
      </w:r>
      <w:r>
        <w:rPr>
          <w:sz w:val="28"/>
          <w:szCs w:val="28"/>
        </w:rPr>
        <w:tab/>
        <w:t>—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URL:</w:t>
      </w:r>
      <w:r>
        <w:rPr>
          <w:spacing w:val="-67"/>
          <w:sz w:val="28"/>
          <w:szCs w:val="28"/>
        </w:rPr>
        <w:t xml:space="preserve"> </w:t>
      </w:r>
      <w:hyperlink r:id="rId30">
        <w:r>
          <w:rPr>
            <w:sz w:val="28"/>
            <w:szCs w:val="28"/>
          </w:rPr>
          <w:t>https://asros.ru/news/opinions/sodeystvie-konkurentsii-ostayetsya-dlya-nas-</w:t>
        </w:r>
      </w:hyperlink>
      <w:r>
        <w:rPr>
          <w:spacing w:val="1"/>
          <w:sz w:val="28"/>
          <w:szCs w:val="28"/>
        </w:rPr>
        <w:t xml:space="preserve"> </w:t>
      </w:r>
      <w:hyperlink r:id="rId31">
        <w:r>
          <w:rPr>
            <w:sz w:val="28"/>
            <w:szCs w:val="28"/>
          </w:rPr>
          <w:t>odnim-iz-glavnykh-prioritetov/</w:t>
        </w:r>
      </w:hyperlink>
      <w:r>
        <w:rPr>
          <w:sz w:val="28"/>
          <w:szCs w:val="28"/>
        </w:rPr>
        <w:t>.</w:t>
      </w:r>
      <w:r>
        <w:rPr>
          <w:spacing w:val="64"/>
          <w:sz w:val="28"/>
          <w:szCs w:val="28"/>
        </w:rPr>
        <w:t xml:space="preserve"> —</w:t>
      </w:r>
      <w:r>
        <w:rPr>
          <w:sz w:val="28"/>
          <w:szCs w:val="28"/>
        </w:rPr>
        <w:t xml:space="preserve"> Дата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публикации: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10.02.2022.</w:t>
      </w:r>
    </w:p>
    <w:p w:rsidR="00F31477" w:rsidRDefault="00F31477">
      <w:pPr>
        <w:pStyle w:val="a8"/>
        <w:ind w:firstLine="709"/>
      </w:pPr>
    </w:p>
    <w:p w:rsidR="00F31477" w:rsidRDefault="00125D97">
      <w:pPr>
        <w:ind w:firstLine="57"/>
        <w:rPr>
          <w:sz w:val="28"/>
          <w:szCs w:val="28"/>
        </w:rPr>
      </w:pPr>
      <w:r>
        <w:rPr>
          <w:i/>
          <w:sz w:val="28"/>
          <w:szCs w:val="28"/>
        </w:rPr>
        <w:t>Периодические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z w:val="28"/>
          <w:szCs w:val="28"/>
        </w:rPr>
        <w:t>издания</w:t>
      </w:r>
    </w:p>
    <w:p w:rsidR="00F31477" w:rsidRDefault="00125D97">
      <w:pPr>
        <w:pStyle w:val="a8"/>
        <w:ind w:firstLine="57"/>
      </w:pPr>
      <w:r>
        <w:lastRenderedPageBreak/>
        <w:t>Журнал «Финансовые рынки и банки»</w:t>
      </w:r>
      <w:r>
        <w:rPr>
          <w:spacing w:val="-67"/>
        </w:rPr>
        <w:t xml:space="preserve"> </w:t>
      </w:r>
    </w:p>
    <w:p w:rsidR="00F31477" w:rsidRDefault="00125D97">
      <w:pPr>
        <w:pStyle w:val="a8"/>
        <w:ind w:firstLine="57"/>
      </w:pPr>
      <w:r>
        <w:t>Журнал</w:t>
      </w:r>
      <w:r>
        <w:rPr>
          <w:spacing w:val="-3"/>
        </w:rPr>
        <w:t xml:space="preserve"> </w:t>
      </w:r>
      <w:r>
        <w:t>«Деньги и</w:t>
      </w:r>
      <w:r>
        <w:rPr>
          <w:spacing w:val="-1"/>
        </w:rPr>
        <w:t xml:space="preserve"> </w:t>
      </w:r>
      <w:r>
        <w:t>кредит»</w:t>
      </w:r>
    </w:p>
    <w:p w:rsidR="00F31477" w:rsidRDefault="00125D97">
      <w:pPr>
        <w:pStyle w:val="a8"/>
        <w:ind w:firstLine="57"/>
      </w:pPr>
      <w:r>
        <w:t>Журнал</w:t>
      </w:r>
      <w:r>
        <w:rPr>
          <w:spacing w:val="-4"/>
        </w:rPr>
        <w:t xml:space="preserve"> </w:t>
      </w:r>
      <w:r>
        <w:t>«Финансы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кредит»</w:t>
      </w:r>
    </w:p>
    <w:p w:rsidR="00F31477" w:rsidRDefault="00125D97">
      <w:pPr>
        <w:pStyle w:val="a8"/>
        <w:ind w:firstLine="57"/>
      </w:pPr>
      <w:r>
        <w:t>Журнал</w:t>
      </w:r>
      <w:r>
        <w:rPr>
          <w:spacing w:val="-4"/>
        </w:rPr>
        <w:t xml:space="preserve"> </w:t>
      </w:r>
      <w:r>
        <w:t>«Экономика.</w:t>
      </w:r>
      <w:r>
        <w:rPr>
          <w:spacing w:val="-3"/>
        </w:rPr>
        <w:t xml:space="preserve"> </w:t>
      </w:r>
      <w:r>
        <w:t>Налоги.</w:t>
      </w:r>
      <w:r>
        <w:rPr>
          <w:spacing w:val="-2"/>
        </w:rPr>
        <w:t xml:space="preserve"> </w:t>
      </w:r>
      <w:r>
        <w:t>Право»</w:t>
      </w:r>
    </w:p>
    <w:p w:rsidR="00F31477" w:rsidRDefault="00125D97">
      <w:pPr>
        <w:pStyle w:val="a8"/>
        <w:ind w:firstLine="57"/>
      </w:pPr>
      <w:r>
        <w:t>Журнал «Банковские услуги»</w:t>
      </w:r>
    </w:p>
    <w:p w:rsidR="00F31477" w:rsidRDefault="00125D97">
      <w:pPr>
        <w:pStyle w:val="a8"/>
        <w:ind w:firstLine="57"/>
      </w:pPr>
      <w:r>
        <w:t>Журнал</w:t>
      </w:r>
      <w:r>
        <w:rPr>
          <w:spacing w:val="-4"/>
        </w:rPr>
        <w:t xml:space="preserve"> </w:t>
      </w:r>
      <w:r>
        <w:t>«Банковское</w:t>
      </w:r>
      <w:r>
        <w:rPr>
          <w:spacing w:val="-1"/>
        </w:rPr>
        <w:t xml:space="preserve"> </w:t>
      </w:r>
      <w:r>
        <w:t>дело»</w:t>
      </w:r>
    </w:p>
    <w:p w:rsidR="00F31477" w:rsidRDefault="00125D97">
      <w:pPr>
        <w:pStyle w:val="a8"/>
        <w:ind w:firstLine="57"/>
      </w:pPr>
      <w:r>
        <w:t>Журнал «Проблемы национальной стратегии»</w:t>
      </w:r>
    </w:p>
    <w:p w:rsidR="00F31477" w:rsidRDefault="00125D97">
      <w:pPr>
        <w:pStyle w:val="a8"/>
        <w:ind w:firstLine="57"/>
      </w:pPr>
      <w:r>
        <w:t>Журнал</w:t>
      </w:r>
      <w:r>
        <w:rPr>
          <w:spacing w:val="-3"/>
        </w:rPr>
        <w:t xml:space="preserve"> </w:t>
      </w:r>
      <w:r>
        <w:t>«Стратегический менеджмент»</w:t>
      </w:r>
    </w:p>
    <w:p w:rsidR="00F31477" w:rsidRDefault="00125D97">
      <w:pPr>
        <w:pStyle w:val="a8"/>
        <w:ind w:firstLine="57"/>
      </w:pPr>
      <w:r>
        <w:t>Журнал «Проблемы экономики и менеджмента»</w:t>
      </w:r>
    </w:p>
    <w:p w:rsidR="00F31477" w:rsidRDefault="00125D97">
      <w:pPr>
        <w:pStyle w:val="a8"/>
        <w:ind w:firstLine="57"/>
      </w:pPr>
      <w:r>
        <w:t>Журнал</w:t>
      </w:r>
      <w:r>
        <w:rPr>
          <w:spacing w:val="-4"/>
        </w:rPr>
        <w:t xml:space="preserve"> </w:t>
      </w:r>
      <w:r>
        <w:t>«Финансы.</w:t>
      </w:r>
      <w:r>
        <w:rPr>
          <w:spacing w:val="-5"/>
        </w:rPr>
        <w:t xml:space="preserve"> </w:t>
      </w:r>
      <w:r>
        <w:t>Экономика.</w:t>
      </w:r>
      <w:r>
        <w:rPr>
          <w:spacing w:val="-1"/>
        </w:rPr>
        <w:t xml:space="preserve"> </w:t>
      </w:r>
      <w:r>
        <w:t>Стратегия»</w:t>
      </w:r>
    </w:p>
    <w:p w:rsidR="00F31477" w:rsidRDefault="00125D97">
      <w:pPr>
        <w:pStyle w:val="a8"/>
        <w:ind w:firstLine="57"/>
      </w:pPr>
      <w:r>
        <w:t>Журнал</w:t>
      </w:r>
      <w:r>
        <w:rPr>
          <w:spacing w:val="-4"/>
        </w:rPr>
        <w:t xml:space="preserve"> </w:t>
      </w:r>
      <w:r>
        <w:t>«Проблемы</w:t>
      </w:r>
      <w:r>
        <w:rPr>
          <w:spacing w:val="-3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рисков».</w:t>
      </w:r>
    </w:p>
    <w:p w:rsidR="00F31477" w:rsidRDefault="00F31477">
      <w:pPr>
        <w:pStyle w:val="a8"/>
        <w:ind w:firstLine="57"/>
      </w:pPr>
    </w:p>
    <w:p w:rsidR="00F31477" w:rsidRDefault="00125D97">
      <w:pPr>
        <w:pStyle w:val="1"/>
        <w:ind w:firstLine="709"/>
        <w:jc w:val="both"/>
      </w:pPr>
      <w:r>
        <w:t>9.</w:t>
      </w:r>
      <w:r>
        <w:rPr>
          <w:spacing w:val="6"/>
        </w:rPr>
        <w:t xml:space="preserve"> </w:t>
      </w:r>
      <w:r>
        <w:t>Перечень</w:t>
      </w:r>
      <w:r>
        <w:rPr>
          <w:spacing w:val="7"/>
        </w:rPr>
        <w:t xml:space="preserve"> </w:t>
      </w:r>
      <w:r>
        <w:t>ресурсов</w:t>
      </w:r>
      <w:r>
        <w:rPr>
          <w:spacing w:val="6"/>
        </w:rPr>
        <w:t xml:space="preserve"> </w:t>
      </w:r>
      <w:r>
        <w:t>информационно-телекоммуникационной</w:t>
      </w:r>
      <w:r>
        <w:rPr>
          <w:spacing w:val="7"/>
        </w:rPr>
        <w:t xml:space="preserve"> </w:t>
      </w:r>
      <w:r>
        <w:t>сети</w:t>
      </w:r>
    </w:p>
    <w:p w:rsidR="00F31477" w:rsidRDefault="00125D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«Интернет»,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необходимых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освоения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</w:p>
    <w:p w:rsidR="00F31477" w:rsidRDefault="00125D97">
      <w:pPr>
        <w:pStyle w:val="a8"/>
        <w:spacing w:line="360" w:lineRule="auto"/>
        <w:rPr>
          <w:sz w:val="2"/>
          <w:szCs w:val="2"/>
        </w:rPr>
      </w:pPr>
      <w:r>
        <w:t>1.Электронная</w:t>
      </w:r>
      <w:r>
        <w:rPr>
          <w:spacing w:val="-7"/>
        </w:rPr>
        <w:t xml:space="preserve"> </w:t>
      </w:r>
      <w:r>
        <w:t>библиотека</w:t>
      </w:r>
      <w:r>
        <w:rPr>
          <w:spacing w:val="-7"/>
        </w:rPr>
        <w:t xml:space="preserve"> </w:t>
      </w:r>
      <w:r>
        <w:t>Финансового</w:t>
      </w:r>
      <w:r>
        <w:rPr>
          <w:spacing w:val="-6"/>
        </w:rPr>
        <w:t xml:space="preserve"> </w:t>
      </w:r>
      <w:r>
        <w:t>университета</w:t>
      </w:r>
      <w:r>
        <w:rPr>
          <w:spacing w:val="-7"/>
        </w:rPr>
        <w:t xml:space="preserve"> </w:t>
      </w:r>
      <w:r>
        <w:t>(ЭБ)</w:t>
      </w:r>
      <w:r>
        <w:rPr>
          <w:spacing w:val="-10"/>
        </w:rPr>
        <w:t xml:space="preserve"> </w:t>
      </w:r>
      <w:hyperlink r:id="rId32">
        <w:r>
          <w:t>http://elib.fa.ru/</w:t>
        </w:r>
      </w:hyperlink>
      <w:r>
        <w:rPr>
          <w:spacing w:val="-67"/>
        </w:rPr>
        <w:t xml:space="preserve"> </w:t>
      </w:r>
      <w:r>
        <w:t>2.Электронно-библиотечная</w:t>
      </w:r>
      <w:r>
        <w:rPr>
          <w:spacing w:val="-2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BOOK.RU</w:t>
      </w:r>
      <w:r>
        <w:rPr>
          <w:spacing w:val="-4"/>
        </w:rPr>
        <w:t xml:space="preserve"> </w:t>
      </w:r>
      <w:hyperlink r:id="rId33">
        <w:r>
          <w:t>http://www.book.ru</w:t>
        </w:r>
      </w:hyperlink>
    </w:p>
    <w:p w:rsidR="00F31477" w:rsidRDefault="00125D97">
      <w:pPr>
        <w:pStyle w:val="ac"/>
        <w:tabs>
          <w:tab w:val="left" w:pos="1697"/>
        </w:tabs>
        <w:spacing w:line="360" w:lineRule="auto"/>
        <w:ind w:left="0"/>
        <w:jc w:val="both"/>
        <w:rPr>
          <w:sz w:val="2"/>
          <w:szCs w:val="2"/>
        </w:rPr>
      </w:pPr>
      <w:r>
        <w:rPr>
          <w:sz w:val="28"/>
          <w:szCs w:val="28"/>
        </w:rPr>
        <w:t>3. Электронно-библиотечная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система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«Университетская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библиотека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ОН-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ЛАЙН»</w:t>
      </w:r>
      <w:r>
        <w:rPr>
          <w:spacing w:val="-2"/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http://biblioclub.ru/</w:t>
        </w:r>
      </w:hyperlink>
    </w:p>
    <w:p w:rsidR="00F31477" w:rsidRDefault="00125D97">
      <w:pPr>
        <w:pStyle w:val="ac"/>
        <w:tabs>
          <w:tab w:val="left" w:pos="1697"/>
        </w:tabs>
        <w:spacing w:line="360" w:lineRule="auto"/>
        <w:ind w:left="0"/>
        <w:jc w:val="both"/>
        <w:rPr>
          <w:sz w:val="2"/>
          <w:szCs w:val="2"/>
        </w:rPr>
      </w:pPr>
      <w:r>
        <w:rPr>
          <w:sz w:val="28"/>
          <w:szCs w:val="28"/>
        </w:rPr>
        <w:t xml:space="preserve">4.Электронно-библиотечная система Znanium </w:t>
      </w:r>
      <w:hyperlink r:id="rId35">
        <w:r>
          <w:rPr>
            <w:sz w:val="28"/>
            <w:szCs w:val="28"/>
          </w:rPr>
          <w:t>http://www.znanium.com</w:t>
        </w:r>
      </w:hyperlink>
      <w:r>
        <w:rPr>
          <w:spacing w:val="-67"/>
          <w:sz w:val="28"/>
          <w:szCs w:val="28"/>
        </w:rPr>
        <w:t xml:space="preserve"> </w:t>
      </w:r>
    </w:p>
    <w:p w:rsidR="00F31477" w:rsidRDefault="00125D97">
      <w:pPr>
        <w:pStyle w:val="ac"/>
        <w:tabs>
          <w:tab w:val="left" w:pos="1697"/>
        </w:tabs>
        <w:spacing w:line="360" w:lineRule="auto"/>
        <w:ind w:left="0"/>
        <w:jc w:val="both"/>
        <w:rPr>
          <w:sz w:val="2"/>
          <w:szCs w:val="2"/>
        </w:rPr>
      </w:pPr>
      <w:r>
        <w:rPr>
          <w:sz w:val="28"/>
          <w:szCs w:val="28"/>
        </w:rPr>
        <w:t>5.Электронно-библиотечная система издательства «ЮРАЙТ»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https://</w:t>
      </w:r>
      <w:hyperlink r:id="rId36">
        <w:r>
          <w:rPr>
            <w:sz w:val="28"/>
            <w:szCs w:val="28"/>
          </w:rPr>
          <w:t>www.biblio-online.ru/</w:t>
        </w:r>
      </w:hyperlink>
    </w:p>
    <w:p w:rsidR="00F31477" w:rsidRDefault="00125D97">
      <w:pPr>
        <w:pStyle w:val="a8"/>
        <w:spacing w:line="360" w:lineRule="auto"/>
        <w:rPr>
          <w:sz w:val="2"/>
          <w:szCs w:val="2"/>
        </w:rPr>
      </w:pPr>
      <w:r>
        <w:t xml:space="preserve">6.Деловая онлайн-библиотека Alpina Digital </w:t>
      </w:r>
      <w:hyperlink r:id="rId37">
        <w:r>
          <w:t>http://lib.alpinadigital.ru/</w:t>
        </w:r>
      </w:hyperlink>
      <w:r>
        <w:rPr>
          <w:spacing w:val="-67"/>
        </w:rPr>
        <w:t xml:space="preserve"> </w:t>
      </w:r>
    </w:p>
    <w:p w:rsidR="00F31477" w:rsidRDefault="00125D97">
      <w:pPr>
        <w:pStyle w:val="a8"/>
        <w:spacing w:line="360" w:lineRule="auto"/>
        <w:rPr>
          <w:sz w:val="2"/>
          <w:szCs w:val="2"/>
        </w:rPr>
      </w:pPr>
      <w:r>
        <w:t>7.Научная</w:t>
      </w:r>
      <w:r>
        <w:rPr>
          <w:spacing w:val="-2"/>
        </w:rPr>
        <w:t xml:space="preserve"> </w:t>
      </w:r>
      <w:r>
        <w:t>электронная</w:t>
      </w:r>
      <w:r>
        <w:rPr>
          <w:spacing w:val="-5"/>
        </w:rPr>
        <w:t xml:space="preserve"> </w:t>
      </w:r>
      <w:r>
        <w:t>библиотека</w:t>
      </w:r>
      <w:r>
        <w:rPr>
          <w:spacing w:val="-1"/>
        </w:rPr>
        <w:t xml:space="preserve"> </w:t>
      </w:r>
      <w:r>
        <w:t>eLibrary.ru</w:t>
      </w:r>
      <w:r>
        <w:rPr>
          <w:spacing w:val="-2"/>
        </w:rPr>
        <w:t xml:space="preserve"> </w:t>
      </w:r>
      <w:hyperlink r:id="rId38">
        <w:r>
          <w:t>http://elibrary.ru</w:t>
        </w:r>
      </w:hyperlink>
    </w:p>
    <w:p w:rsidR="00F31477" w:rsidRDefault="00125D97">
      <w:pPr>
        <w:pStyle w:val="ac"/>
        <w:tabs>
          <w:tab w:val="left" w:pos="955"/>
        </w:tabs>
        <w:spacing w:line="360" w:lineRule="auto"/>
        <w:ind w:left="0"/>
        <w:jc w:val="both"/>
        <w:rPr>
          <w:sz w:val="2"/>
          <w:szCs w:val="2"/>
        </w:rPr>
      </w:pPr>
      <w:r>
        <w:rPr>
          <w:sz w:val="28"/>
          <w:szCs w:val="28"/>
        </w:rPr>
        <w:t>8. Национальная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электронная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библиотека</w:t>
      </w:r>
      <w:r>
        <w:rPr>
          <w:spacing w:val="-8"/>
          <w:sz w:val="28"/>
          <w:szCs w:val="28"/>
        </w:rPr>
        <w:t xml:space="preserve"> </w:t>
      </w:r>
      <w:hyperlink r:id="rId39">
        <w:r>
          <w:rPr>
            <w:sz w:val="28"/>
            <w:szCs w:val="28"/>
          </w:rPr>
          <w:t>http://нэб.рф/</w:t>
        </w:r>
      </w:hyperlink>
    </w:p>
    <w:p w:rsidR="00F31477" w:rsidRDefault="00125D97">
      <w:pPr>
        <w:pStyle w:val="ac"/>
        <w:tabs>
          <w:tab w:val="left" w:pos="955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9. Машталяр, О. Конкуренция между госбанками и частными: должно ли вмешиваться государство? —  Текст : электронный // Frank Media : [сайт]. — 2021. — URL: https://frankrg.com/51412.  — Дата публикации: 15.09.2021.</w:t>
      </w:r>
    </w:p>
    <w:p w:rsidR="00F31477" w:rsidRDefault="00125D97">
      <w:pPr>
        <w:pStyle w:val="ac"/>
        <w:tabs>
          <w:tab w:val="left" w:pos="955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10. Открытая дискуссия о региональных банках: если ли будущее? — Текст : электронный // Ассоциация банков России : [офиц. сайт]. — 2021. — URL: https://arb.ru/arb/press-on- arb/otkrytaya_diskussiya_o_regionalnykh_bankakh_est_li_budushchee- 10510906/. — Дата публикации: 21.10.2021.</w:t>
      </w:r>
    </w:p>
    <w:p w:rsidR="00F31477" w:rsidRDefault="00125D97">
      <w:pPr>
        <w:pStyle w:val="ac"/>
        <w:tabs>
          <w:tab w:val="left" w:pos="9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Индексы здоровья банковского сектора на 1 января 2022 года.  — Текст : электронный // Эксперт РА : [сайт]. — 2021. — URL: </w:t>
      </w:r>
      <w:r>
        <w:rPr>
          <w:sz w:val="28"/>
          <w:szCs w:val="28"/>
        </w:rPr>
        <w:lastRenderedPageBreak/>
        <w:t>https://raexpert.ru/researches/banks/index_jan_2022/. — Дата публикации: 22.02.2022.</w:t>
      </w:r>
    </w:p>
    <w:p w:rsidR="00F31477" w:rsidRDefault="00125D97">
      <w:pPr>
        <w:pStyle w:val="ac"/>
        <w:tabs>
          <w:tab w:val="left" w:pos="955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12. Литова,</w:t>
      </w:r>
      <w:r>
        <w:rPr>
          <w:sz w:val="28"/>
          <w:szCs w:val="28"/>
        </w:rPr>
        <w:tab/>
        <w:t>Е.</w:t>
      </w:r>
      <w:r>
        <w:rPr>
          <w:sz w:val="28"/>
          <w:szCs w:val="28"/>
        </w:rPr>
        <w:tab/>
        <w:t>ЦБ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признал</w:t>
      </w:r>
      <w:r>
        <w:rPr>
          <w:sz w:val="28"/>
          <w:szCs w:val="28"/>
        </w:rPr>
        <w:tab/>
        <w:t>сложности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</w:t>
      </w:r>
      <w:r>
        <w:rPr>
          <w:sz w:val="28"/>
          <w:szCs w:val="28"/>
        </w:rPr>
        <w:tab/>
        <w:t>развитием конкуренции</w:t>
      </w:r>
      <w:r>
        <w:rPr>
          <w:sz w:val="28"/>
          <w:szCs w:val="28"/>
        </w:rPr>
        <w:tab/>
        <w:t>на финансовом рынке / Екатерина Литова, Вадим Арапов. — Текст : электронный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//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Ведомости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[сайт].</w:t>
      </w:r>
      <w:r>
        <w:rPr>
          <w:sz w:val="28"/>
          <w:szCs w:val="28"/>
        </w:rPr>
        <w:tab/>
        <w:t>— 2021.</w:t>
      </w:r>
      <w:r>
        <w:rPr>
          <w:sz w:val="28"/>
          <w:szCs w:val="28"/>
        </w:rPr>
        <w:tab/>
        <w:t>—</w:t>
      </w:r>
      <w:r>
        <w:rPr>
          <w:sz w:val="28"/>
          <w:szCs w:val="28"/>
        </w:rPr>
        <w:tab/>
        <w:t>URL: https://www.vedomosti.ru/finance/articles/2021/07/29/879932-tsb- slozhnosti. — Дата публикации: 29.07.2021.</w:t>
      </w:r>
    </w:p>
    <w:p w:rsidR="00F31477" w:rsidRDefault="00F31477">
      <w:pPr>
        <w:pStyle w:val="ac"/>
        <w:tabs>
          <w:tab w:val="left" w:pos="955"/>
        </w:tabs>
        <w:spacing w:line="360" w:lineRule="auto"/>
        <w:ind w:left="0"/>
        <w:jc w:val="both"/>
        <w:rPr>
          <w:sz w:val="28"/>
          <w:szCs w:val="28"/>
        </w:rPr>
      </w:pPr>
    </w:p>
    <w:p w:rsidR="00F31477" w:rsidRDefault="00125D97">
      <w:pPr>
        <w:pStyle w:val="1"/>
        <w:tabs>
          <w:tab w:val="left" w:pos="1546"/>
        </w:tabs>
        <w:ind w:left="954"/>
        <w:jc w:val="both"/>
        <w:rPr>
          <w:sz w:val="24"/>
        </w:rPr>
      </w:pPr>
      <w:r>
        <w:t xml:space="preserve">10.  </w:t>
      </w:r>
      <w:bookmarkStart w:id="10" w:name="_TOC_250002"/>
      <w:r>
        <w:t>Методические</w:t>
      </w:r>
      <w:r>
        <w:rPr>
          <w:spacing w:val="25"/>
        </w:rPr>
        <w:t xml:space="preserve"> </w:t>
      </w:r>
      <w:r>
        <w:t>указания</w:t>
      </w:r>
      <w:r>
        <w:rPr>
          <w:spacing w:val="24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обучающихся</w:t>
      </w:r>
      <w:r>
        <w:rPr>
          <w:spacing w:val="24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освоению</w:t>
      </w:r>
      <w:r>
        <w:rPr>
          <w:spacing w:val="24"/>
        </w:rPr>
        <w:t xml:space="preserve"> </w:t>
      </w:r>
      <w:r>
        <w:t>дисци</w:t>
      </w:r>
      <w:bookmarkEnd w:id="10"/>
      <w:r>
        <w:t>плины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11.05.2021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1040/о</w:t>
      </w:r>
      <w:r>
        <w:rPr>
          <w:spacing w:val="1"/>
        </w:rPr>
        <w:t xml:space="preserve"> </w:t>
      </w:r>
      <w:r>
        <w:t>«Об</w:t>
      </w:r>
      <w:r>
        <w:rPr>
          <w:spacing w:val="-67"/>
        </w:rPr>
        <w:t xml:space="preserve"> </w:t>
      </w:r>
      <w:r>
        <w:t>утверждении Методических рекомендаций по планированию и организации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67"/>
        </w:rPr>
        <w:t xml:space="preserve"> </w:t>
      </w:r>
      <w:r>
        <w:t>программам бакалавриата и магистратуры в Финансовом университете» и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рекомендациями,</w:t>
      </w:r>
      <w:r>
        <w:rPr>
          <w:spacing w:val="1"/>
        </w:rPr>
        <w:t xml:space="preserve"> </w:t>
      </w:r>
      <w:r>
        <w:t>разрабатываемыми</w:t>
      </w:r>
      <w:r>
        <w:rPr>
          <w:spacing w:val="1"/>
        </w:rPr>
        <w:t xml:space="preserve"> </w:t>
      </w:r>
      <w:r>
        <w:t>департаментами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кафедрами.</w:t>
      </w:r>
      <w:r>
        <w:rPr>
          <w:spacing w:val="-14"/>
        </w:rPr>
        <w:t xml:space="preserve"> </w:t>
      </w:r>
      <w:r>
        <w:t>Промежуточная</w:t>
      </w:r>
      <w:r>
        <w:rPr>
          <w:spacing w:val="-10"/>
        </w:rPr>
        <w:t xml:space="preserve"> </w:t>
      </w:r>
      <w:r>
        <w:t>аттестация</w:t>
      </w:r>
      <w:r>
        <w:rPr>
          <w:spacing w:val="-14"/>
        </w:rPr>
        <w:t xml:space="preserve"> </w:t>
      </w:r>
      <w:r>
        <w:t>проводится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приказом</w:t>
      </w:r>
      <w:r>
        <w:rPr>
          <w:spacing w:val="-67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23.03.2017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0557/о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 о проведении текущего контроля успеваемости и 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университете».</w:t>
      </w:r>
      <w:r>
        <w:rPr>
          <w:spacing w:val="1"/>
        </w:rPr>
        <w:t xml:space="preserve"> К</w:t>
      </w:r>
      <w:r>
        <w:t>афедрой могут</w:t>
      </w:r>
      <w:r>
        <w:rPr>
          <w:spacing w:val="1"/>
        </w:rPr>
        <w:t xml:space="preserve"> </w:t>
      </w:r>
      <w:r>
        <w:t>разрабатываться</w:t>
      </w:r>
      <w:r>
        <w:rPr>
          <w:spacing w:val="-7"/>
        </w:rPr>
        <w:t xml:space="preserve"> </w:t>
      </w:r>
      <w:r>
        <w:t>дополнительные</w:t>
      </w:r>
      <w:r>
        <w:rPr>
          <w:spacing w:val="-7"/>
        </w:rPr>
        <w:t xml:space="preserve"> </w:t>
      </w:r>
      <w:r>
        <w:t>методические</w:t>
      </w:r>
      <w:r>
        <w:rPr>
          <w:spacing w:val="-6"/>
        </w:rPr>
        <w:t xml:space="preserve"> </w:t>
      </w:r>
      <w:r>
        <w:t>рекомендации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отдельных</w:t>
      </w:r>
      <w:r>
        <w:rPr>
          <w:spacing w:val="-67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аудиторных</w:t>
      </w:r>
      <w:r>
        <w:rPr>
          <w:spacing w:val="-2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студентов.</w:t>
      </w:r>
    </w:p>
    <w:p w:rsidR="00F31477" w:rsidRDefault="00F31477">
      <w:pPr>
        <w:pStyle w:val="a8"/>
        <w:ind w:firstLine="709"/>
        <w:jc w:val="both"/>
        <w:rPr>
          <w:sz w:val="24"/>
        </w:rPr>
      </w:pPr>
    </w:p>
    <w:p w:rsidR="00F31477" w:rsidRDefault="00125D97">
      <w:pPr>
        <w:pStyle w:val="1"/>
        <w:tabs>
          <w:tab w:val="left" w:pos="1430"/>
        </w:tabs>
        <w:ind w:left="954"/>
        <w:jc w:val="both"/>
        <w:rPr>
          <w:sz w:val="24"/>
        </w:rPr>
      </w:pPr>
      <w:r>
        <w:t xml:space="preserve">11. </w:t>
      </w:r>
      <w:bookmarkStart w:id="11" w:name="_TOC_250001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bookmarkEnd w:id="11"/>
      <w:r>
        <w:t>справочных систем</w:t>
      </w:r>
    </w:p>
    <w:p w:rsidR="00F31477" w:rsidRDefault="00125D97">
      <w:pPr>
        <w:pStyle w:val="ac"/>
        <w:tabs>
          <w:tab w:val="left" w:pos="1373"/>
        </w:tabs>
        <w:ind w:left="742"/>
        <w:jc w:val="both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11.1. Комплект лицензионного программного обеспечения программного</w:t>
      </w:r>
      <w:r>
        <w:rPr>
          <w:i/>
          <w:spacing w:val="-67"/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обеспечения:</w:t>
      </w:r>
    </w:p>
    <w:p w:rsidR="00F31477" w:rsidRDefault="00125D97">
      <w:pPr>
        <w:pStyle w:val="ac"/>
        <w:numPr>
          <w:ilvl w:val="2"/>
          <w:numId w:val="1"/>
        </w:numPr>
        <w:tabs>
          <w:tab w:val="left" w:pos="18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Пакет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программ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MS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Office, iOS.</w:t>
      </w:r>
    </w:p>
    <w:p w:rsidR="00F31477" w:rsidRDefault="00125D97">
      <w:pPr>
        <w:pStyle w:val="ac"/>
        <w:numPr>
          <w:ilvl w:val="2"/>
          <w:numId w:val="1"/>
        </w:numPr>
        <w:tabs>
          <w:tab w:val="left" w:pos="18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Антивирус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Kaspersky</w:t>
      </w:r>
    </w:p>
    <w:p w:rsidR="00F31477" w:rsidRDefault="00125D97">
      <w:pPr>
        <w:pStyle w:val="ac"/>
        <w:tabs>
          <w:tab w:val="left" w:pos="1503"/>
          <w:tab w:val="left" w:pos="1504"/>
          <w:tab w:val="left" w:pos="3319"/>
          <w:tab w:val="left" w:pos="5782"/>
          <w:tab w:val="left" w:pos="6573"/>
          <w:tab w:val="left" w:pos="7655"/>
          <w:tab w:val="left" w:pos="8005"/>
        </w:tabs>
        <w:ind w:left="742"/>
        <w:jc w:val="both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11.2. Современные</w:t>
      </w:r>
      <w:r>
        <w:rPr>
          <w:i/>
          <w:sz w:val="28"/>
          <w:szCs w:val="28"/>
          <w:u w:val="single"/>
        </w:rPr>
        <w:tab/>
        <w:t>профессиональные</w:t>
      </w:r>
      <w:r>
        <w:rPr>
          <w:i/>
          <w:sz w:val="28"/>
          <w:szCs w:val="28"/>
          <w:u w:val="single"/>
        </w:rPr>
        <w:tab/>
        <w:t>базы</w:t>
      </w:r>
      <w:r>
        <w:rPr>
          <w:i/>
          <w:sz w:val="28"/>
          <w:szCs w:val="28"/>
          <w:u w:val="single"/>
        </w:rPr>
        <w:tab/>
        <w:t>данных</w:t>
      </w:r>
      <w:r>
        <w:rPr>
          <w:i/>
          <w:sz w:val="28"/>
          <w:szCs w:val="28"/>
          <w:u w:val="single"/>
        </w:rPr>
        <w:tab/>
        <w:t>и</w:t>
      </w:r>
      <w:r>
        <w:rPr>
          <w:i/>
          <w:sz w:val="28"/>
          <w:szCs w:val="28"/>
          <w:u w:val="single"/>
        </w:rPr>
        <w:tab/>
      </w:r>
      <w:r>
        <w:rPr>
          <w:i/>
          <w:spacing w:val="-1"/>
          <w:sz w:val="28"/>
          <w:szCs w:val="28"/>
          <w:u w:val="single"/>
        </w:rPr>
        <w:t>информационные</w:t>
      </w:r>
      <w:r>
        <w:rPr>
          <w:i/>
          <w:spacing w:val="-67"/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справочные</w:t>
      </w:r>
      <w:r>
        <w:rPr>
          <w:i/>
          <w:spacing w:val="-2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системы:</w:t>
      </w:r>
    </w:p>
    <w:p w:rsidR="00F31477" w:rsidRDefault="00125D97">
      <w:pPr>
        <w:pStyle w:val="ac"/>
        <w:numPr>
          <w:ilvl w:val="2"/>
          <w:numId w:val="1"/>
        </w:numPr>
        <w:tabs>
          <w:tab w:val="left" w:pos="173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данных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экономических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индикаторов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Всемирного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Банка.</w:t>
      </w:r>
    </w:p>
    <w:p w:rsidR="00F31477" w:rsidRDefault="00125D97">
      <w:pPr>
        <w:pStyle w:val="ac"/>
        <w:numPr>
          <w:ilvl w:val="2"/>
          <w:numId w:val="1"/>
        </w:numPr>
        <w:tabs>
          <w:tab w:val="left" w:pos="17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Статистическая база данных Росстата, Федерального казначейства,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Международного валютного фонда World Economic Outlook Database, IMF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International Financial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Statistics.</w:t>
      </w:r>
    </w:p>
    <w:p w:rsidR="00F31477" w:rsidRDefault="00125D97">
      <w:pPr>
        <w:pStyle w:val="ac"/>
        <w:numPr>
          <w:ilvl w:val="2"/>
          <w:numId w:val="1"/>
        </w:numPr>
        <w:tabs>
          <w:tab w:val="left" w:pos="1731"/>
        </w:tabs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Social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Science</w:t>
      </w:r>
      <w:r>
        <w:rPr>
          <w:spacing w:val="-4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Research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Network</w:t>
      </w:r>
    </w:p>
    <w:p w:rsidR="00F31477" w:rsidRDefault="00125D97">
      <w:pPr>
        <w:pStyle w:val="ac"/>
        <w:numPr>
          <w:ilvl w:val="2"/>
          <w:numId w:val="1"/>
        </w:numPr>
        <w:tabs>
          <w:tab w:val="left" w:pos="196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научных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экономических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исследований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(NBER).</w:t>
      </w:r>
    </w:p>
    <w:p w:rsidR="00F31477" w:rsidRDefault="00125D97">
      <w:pPr>
        <w:pStyle w:val="ac"/>
        <w:numPr>
          <w:ilvl w:val="2"/>
          <w:numId w:val="1"/>
        </w:numPr>
        <w:tabs>
          <w:tab w:val="left" w:pos="177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база Российской государственной библиотеки (РГБ)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Финансового университета.</w:t>
      </w:r>
    </w:p>
    <w:p w:rsidR="00F31477" w:rsidRDefault="00F31477">
      <w:pPr>
        <w:pStyle w:val="a8"/>
        <w:ind w:firstLine="709"/>
        <w:jc w:val="both"/>
        <w:rPr>
          <w:sz w:val="24"/>
        </w:rPr>
      </w:pPr>
    </w:p>
    <w:p w:rsidR="00F31477" w:rsidRDefault="00125D97">
      <w:pPr>
        <w:pStyle w:val="ac"/>
        <w:tabs>
          <w:tab w:val="left" w:pos="1442"/>
        </w:tabs>
        <w:ind w:left="742"/>
        <w:jc w:val="both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11.3. Сертифицированные</w:t>
      </w:r>
      <w:r>
        <w:rPr>
          <w:i/>
          <w:spacing w:val="69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программные</w:t>
      </w:r>
      <w:r>
        <w:rPr>
          <w:i/>
          <w:spacing w:val="3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и</w:t>
      </w:r>
      <w:r>
        <w:rPr>
          <w:i/>
          <w:spacing w:val="4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аппаратные</w:t>
      </w:r>
      <w:r>
        <w:rPr>
          <w:i/>
          <w:spacing w:val="6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средства</w:t>
      </w:r>
      <w:r>
        <w:rPr>
          <w:i/>
          <w:spacing w:val="4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защиты</w:t>
      </w:r>
      <w:r>
        <w:rPr>
          <w:i/>
          <w:spacing w:val="-67"/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информации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Указанные</w:t>
      </w:r>
      <w:r>
        <w:rPr>
          <w:spacing w:val="-3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используются</w:t>
      </w:r>
    </w:p>
    <w:p w:rsidR="00F31477" w:rsidRDefault="00F31477">
      <w:pPr>
        <w:pStyle w:val="a8"/>
        <w:ind w:firstLine="709"/>
        <w:jc w:val="both"/>
        <w:rPr>
          <w:sz w:val="24"/>
        </w:rPr>
      </w:pPr>
    </w:p>
    <w:p w:rsidR="00F31477" w:rsidRDefault="00F31477">
      <w:pPr>
        <w:pStyle w:val="a8"/>
        <w:ind w:firstLine="709"/>
        <w:jc w:val="both"/>
        <w:rPr>
          <w:sz w:val="24"/>
        </w:rPr>
      </w:pPr>
    </w:p>
    <w:p w:rsidR="00F31477" w:rsidRDefault="00125D97">
      <w:pPr>
        <w:pStyle w:val="1"/>
        <w:tabs>
          <w:tab w:val="left" w:pos="1421"/>
        </w:tabs>
        <w:ind w:left="954"/>
        <w:jc w:val="both"/>
        <w:rPr>
          <w:sz w:val="24"/>
        </w:rPr>
      </w:pPr>
      <w:r>
        <w:t xml:space="preserve">12. </w:t>
      </w:r>
      <w:bookmarkStart w:id="12" w:name="_TOC_250000"/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 по</w:t>
      </w:r>
      <w:r>
        <w:rPr>
          <w:spacing w:val="1"/>
        </w:rPr>
        <w:t xml:space="preserve"> </w:t>
      </w:r>
      <w:bookmarkEnd w:id="12"/>
      <w:r>
        <w:t>дисциплине</w:t>
      </w:r>
    </w:p>
    <w:p w:rsidR="00F31477" w:rsidRDefault="00125D97">
      <w:pPr>
        <w:pStyle w:val="a8"/>
        <w:ind w:firstLine="709"/>
        <w:jc w:val="both"/>
        <w:rPr>
          <w:sz w:val="24"/>
        </w:rPr>
      </w:pPr>
      <w:r>
        <w:t>Образовательный процесс по дисциплине «Конкуренция и ее роль 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банковского</w:t>
      </w:r>
      <w:r>
        <w:rPr>
          <w:spacing w:val="1"/>
        </w:rPr>
        <w:t xml:space="preserve"> </w:t>
      </w:r>
      <w:r>
        <w:t>дела»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аудиториях,</w:t>
      </w:r>
      <w:r>
        <w:rPr>
          <w:spacing w:val="1"/>
        </w:rPr>
        <w:t xml:space="preserve"> </w:t>
      </w:r>
      <w:r>
        <w:t>оборудованных системами дистанционного проектирования и техническим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ресурсам</w:t>
      </w:r>
      <w:r>
        <w:rPr>
          <w:spacing w:val="1"/>
        </w:rPr>
        <w:t xml:space="preserve"> </w:t>
      </w:r>
      <w:r>
        <w:t>Библиотечно-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полнотекстовым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библиотекам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коллекциям</w:t>
      </w:r>
      <w:r>
        <w:rPr>
          <w:spacing w:val="-67"/>
        </w:rPr>
        <w:t xml:space="preserve"> </w:t>
      </w:r>
      <w:r>
        <w:t>(BOOK.ru,</w:t>
      </w:r>
      <w:r>
        <w:rPr>
          <w:spacing w:val="-2"/>
        </w:rPr>
        <w:t xml:space="preserve"> </w:t>
      </w:r>
      <w:r>
        <w:t>Znanium.com,</w:t>
      </w:r>
      <w:r>
        <w:rPr>
          <w:spacing w:val="-2"/>
        </w:rPr>
        <w:t xml:space="preserve"> </w:t>
      </w:r>
      <w:r>
        <w:t>eLIBRARY.ru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др.),</w:t>
      </w:r>
      <w:r>
        <w:rPr>
          <w:spacing w:val="-2"/>
        </w:rPr>
        <w:t xml:space="preserve"> </w:t>
      </w:r>
      <w:r>
        <w:t>Интернет-ресурсам.</w:t>
      </w:r>
    </w:p>
    <w:sectPr w:rsidR="00F31477">
      <w:footerReference w:type="default" r:id="rId40"/>
      <w:pgSz w:w="11906" w:h="16838"/>
      <w:pgMar w:top="1360" w:right="740" w:bottom="1300" w:left="960" w:header="0" w:footer="1101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4FA" w:rsidRDefault="005524FA">
      <w:r>
        <w:separator/>
      </w:r>
    </w:p>
  </w:endnote>
  <w:endnote w:type="continuationSeparator" w:id="0">
    <w:p w:rsidR="005524FA" w:rsidRDefault="0055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3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1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" o:spid="_x0000_s1028" style="position:absolute;margin-left:288.65pt;margin-top:776pt;width:18.1pt;height:15.4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30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19" name="Text Box 4_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23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_19" o:spid="_x0000_s1037" style="position:absolute;margin-left:288.65pt;margin-top:776pt;width:18.1pt;height:15.4pt;z-index:-50331645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23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32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21" name="Text Box 4_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24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_20" o:spid="_x0000_s1038" style="position:absolute;margin-left:288.65pt;margin-top:776pt;width:18.1pt;height:15.4pt;z-index:-50331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24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8" behindDoc="1" locked="0" layoutInCell="0" allowOverlap="1" wp14:anchorId="2F91BE4A">
              <wp:simplePos x="0" y="0"/>
              <wp:positionH relativeFrom="page">
                <wp:posOffset>5233035</wp:posOffset>
              </wp:positionH>
              <wp:positionV relativeFrom="page">
                <wp:posOffset>6721475</wp:posOffset>
              </wp:positionV>
              <wp:extent cx="229870" cy="195580"/>
              <wp:effectExtent l="0" t="0" r="0" b="0"/>
              <wp:wrapNone/>
              <wp:docPr id="2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26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F91BE4A" id="_x0000_s1039" style="position:absolute;margin-left:412.05pt;margin-top:529.25pt;width:18.1pt;height:15.4pt;z-index:-503316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26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9" behindDoc="1" locked="0" layoutInCell="0" allowOverlap="1" wp14:anchorId="053DEBC9">
              <wp:simplePos x="0" y="0"/>
              <wp:positionH relativeFrom="page">
                <wp:posOffset>3665855</wp:posOffset>
              </wp:positionH>
              <wp:positionV relativeFrom="page">
                <wp:posOffset>9853295</wp:posOffset>
              </wp:positionV>
              <wp:extent cx="229870" cy="195580"/>
              <wp:effectExtent l="0" t="0" r="0" b="0"/>
              <wp:wrapNone/>
              <wp:docPr id="29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31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3DEBC9" id="_x0000_s1040" style="position:absolute;margin-left:288.65pt;margin-top:775.85pt;width:18.1pt;height:15.4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31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33" behindDoc="1" locked="0" layoutInCell="0" allowOverlap="1" wp14:anchorId="053DEBC9">
              <wp:simplePos x="0" y="0"/>
              <wp:positionH relativeFrom="page">
                <wp:posOffset>3665855</wp:posOffset>
              </wp:positionH>
              <wp:positionV relativeFrom="page">
                <wp:posOffset>9853295</wp:posOffset>
              </wp:positionV>
              <wp:extent cx="229870" cy="195580"/>
              <wp:effectExtent l="0" t="0" r="0" b="0"/>
              <wp:wrapNone/>
              <wp:docPr id="31" name="Text Box 2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32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3DEBC9" id="Text Box 2_0" o:spid="_x0000_s1041" style="position:absolute;margin-left:288.65pt;margin-top:775.85pt;width:18.1pt;height:15.4pt;z-index:-50331644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32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34" behindDoc="1" locked="0" layoutInCell="0" allowOverlap="1" wp14:anchorId="053DEBC9">
              <wp:simplePos x="0" y="0"/>
              <wp:positionH relativeFrom="page">
                <wp:posOffset>3665855</wp:posOffset>
              </wp:positionH>
              <wp:positionV relativeFrom="page">
                <wp:posOffset>9853295</wp:posOffset>
              </wp:positionV>
              <wp:extent cx="229870" cy="195580"/>
              <wp:effectExtent l="0" t="0" r="0" b="0"/>
              <wp:wrapNone/>
              <wp:docPr id="33" name="Text Box 2_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33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3DEBC9" id="Text Box 2_1" o:spid="_x0000_s1042" style="position:absolute;margin-left:288.65pt;margin-top:775.85pt;width:18.1pt;height:15.4pt;z-index:-50331644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33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0" behindDoc="1" locked="0" layoutInCell="0" allowOverlap="1" wp14:anchorId="053DEBC9">
              <wp:simplePos x="0" y="0"/>
              <wp:positionH relativeFrom="page">
                <wp:posOffset>3665855</wp:posOffset>
              </wp:positionH>
              <wp:positionV relativeFrom="page">
                <wp:posOffset>9853295</wp:posOffset>
              </wp:positionV>
              <wp:extent cx="229870" cy="195580"/>
              <wp:effectExtent l="0" t="0" r="0" b="0"/>
              <wp:wrapNone/>
              <wp:docPr id="35" name="Text Box 2_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39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3DEBC9" id="Text Box 2_2" o:spid="_x0000_s1043" style="position:absolute;margin-left:288.65pt;margin-top:775.85pt;width:18.1pt;height:15.4pt;z-index:-503316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39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11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3" name="Text Box 4_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_1" o:spid="_x0000_s1029" style="position:absolute;margin-left:288.65pt;margin-top:776pt;width:18.1pt;height:15.4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17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5" name="Text Box 4_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10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_5" o:spid="_x0000_s1030" style="position:absolute;margin-left:288.65pt;margin-top:776pt;width:18.1pt;height:15.4pt;z-index:-50331646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10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18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7" name="Text Box 4_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_7" o:spid="_x0000_s1031" style="position:absolute;margin-left:288.65pt;margin-top:776pt;width:18.1pt;height:15.4pt;z-index:-5033164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0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9" name="Text Box 4_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13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_9" o:spid="_x0000_s1032" style="position:absolute;margin-left:288.65pt;margin-top:776pt;width:18.1pt;height:15.4pt;z-index:-5033164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13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1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11" name="Text Box 4_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14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_10" o:spid="_x0000_s1033" style="position:absolute;margin-left:288.65pt;margin-top:776pt;width:18.1pt;height:15.4pt;z-index:-50331645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14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2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13" name="Text Box 4_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15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_11" o:spid="_x0000_s1034" style="position:absolute;margin-left:288.65pt;margin-top:776pt;width:18.1pt;height:15.4pt;z-index:-50331645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15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8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15" name="Text Box 4_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21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_12" o:spid="_x0000_s1035" style="position:absolute;margin-left:288.65pt;margin-top:776pt;width:18.1pt;height:15.4pt;z-index:-5033164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21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477" w:rsidRDefault="00125D97">
    <w:pPr>
      <w:pStyle w:val="a8"/>
      <w:spacing w:line="9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9" behindDoc="1" locked="0" layoutInCell="0" allowOverlap="1" wp14:anchorId="59691684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29870" cy="195580"/>
              <wp:effectExtent l="0" t="0" r="0" b="0"/>
              <wp:wrapNone/>
              <wp:docPr id="17" name="Text Box 4_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932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31477" w:rsidRDefault="00125D97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84667">
                            <w:rPr>
                              <w:noProof/>
                              <w:color w:val="000000"/>
                            </w:rPr>
                            <w:t>22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9691684" id="Text Box 4_18" o:spid="_x0000_s1036" style="position:absolute;margin-left:288.65pt;margin-top:776pt;width:18.1pt;height:15.4pt;z-index:-50331645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" o:allowincell="f" filled="f" stroked="f" strokeweight="0">
              <v:textbox inset="0,0,0,0">
                <w:txbxContent>
                  <w:p w:rsidR="00F31477" w:rsidRDefault="00125D97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84667">
                      <w:rPr>
                        <w:noProof/>
                        <w:color w:val="000000"/>
                      </w:rPr>
                      <w:t>22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4FA" w:rsidRDefault="005524FA">
      <w:r>
        <w:separator/>
      </w:r>
    </w:p>
  </w:footnote>
  <w:footnote w:type="continuationSeparator" w:id="0">
    <w:p w:rsidR="005524FA" w:rsidRDefault="00552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ED4"/>
    <w:multiLevelType w:val="multilevel"/>
    <w:tmpl w:val="003A2E9E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0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0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05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06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07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09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10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3672320"/>
    <w:multiLevelType w:val="multilevel"/>
    <w:tmpl w:val="82603818"/>
    <w:lvl w:ilvl="0">
      <w:start w:val="1"/>
      <w:numFmt w:val="decimal"/>
      <w:lvlText w:val="%1."/>
      <w:lvlJc w:val="left"/>
      <w:pPr>
        <w:tabs>
          <w:tab w:val="num" w:pos="0"/>
        </w:tabs>
        <w:ind w:left="106" w:hanging="152"/>
      </w:pPr>
      <w:rPr>
        <w:rFonts w:ascii="Times New Roman" w:eastAsia="Times New Roman" w:hAnsi="Times New Roman" w:cs="Times New Roman"/>
        <w:spacing w:val="0"/>
        <w:w w:val="99"/>
        <w:sz w:val="18"/>
        <w:szCs w:val="1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9" w:hanging="152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19" w:hanging="15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79" w:hanging="15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38" w:hanging="15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898" w:hanging="15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058" w:hanging="15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217" w:hanging="15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377" w:hanging="152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03883886"/>
    <w:multiLevelType w:val="multilevel"/>
    <w:tmpl w:val="4A8AFB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C9A223A"/>
    <w:multiLevelType w:val="multilevel"/>
    <w:tmpl w:val="A412DDE8"/>
    <w:lvl w:ilvl="0">
      <w:numFmt w:val="bullet"/>
      <w:lvlText w:val="—"/>
      <w:lvlJc w:val="left"/>
      <w:pPr>
        <w:tabs>
          <w:tab w:val="num" w:pos="0"/>
        </w:tabs>
        <w:ind w:left="468" w:hanging="351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l"/>
      <w:lvlJc w:val="left"/>
      <w:pPr>
        <w:tabs>
          <w:tab w:val="num" w:pos="0"/>
        </w:tabs>
        <w:ind w:left="838" w:hanging="360"/>
      </w:pPr>
      <w:rPr>
        <w:rFonts w:ascii="Wingdings" w:hAnsi="Wingdings" w:cs="Wingdings" w:hint="default"/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80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1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0CE72FAA"/>
    <w:multiLevelType w:val="multilevel"/>
    <w:tmpl w:val="94D89074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0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0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05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06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07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09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10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0EE469A6"/>
    <w:multiLevelType w:val="multilevel"/>
    <w:tmpl w:val="B06A52C0"/>
    <w:lvl w:ilvl="0">
      <w:start w:val="1"/>
      <w:numFmt w:val="decimal"/>
      <w:lvlText w:val="%1."/>
      <w:lvlJc w:val="left"/>
      <w:pPr>
        <w:tabs>
          <w:tab w:val="num" w:pos="0"/>
        </w:tabs>
        <w:ind w:left="98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26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73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66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1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59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5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0F0E4914"/>
    <w:multiLevelType w:val="multilevel"/>
    <w:tmpl w:val="820C8344"/>
    <w:lvl w:ilvl="0">
      <w:start w:val="1"/>
      <w:numFmt w:val="decimal"/>
      <w:lvlText w:val="%1."/>
      <w:lvlJc w:val="left"/>
      <w:pPr>
        <w:tabs>
          <w:tab w:val="num" w:pos="0"/>
        </w:tabs>
        <w:ind w:left="764" w:hanging="431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52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26" w:hanging="40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98" w:hanging="40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76" w:hanging="40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54" w:hanging="40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33" w:hanging="40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11" w:hanging="40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89" w:hanging="406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11360012"/>
    <w:multiLevelType w:val="multilevel"/>
    <w:tmpl w:val="BF92C02E"/>
    <w:lvl w:ilvl="0">
      <w:start w:val="1"/>
      <w:numFmt w:val="decimal"/>
      <w:lvlText w:val="%1."/>
      <w:lvlJc w:val="left"/>
      <w:pPr>
        <w:tabs>
          <w:tab w:val="num" w:pos="0"/>
        </w:tabs>
        <w:ind w:left="106" w:hanging="152"/>
      </w:pPr>
      <w:rPr>
        <w:rFonts w:ascii="Times New Roman" w:eastAsia="Times New Roman" w:hAnsi="Times New Roman" w:cs="Times New Roman"/>
        <w:spacing w:val="0"/>
        <w:w w:val="99"/>
        <w:sz w:val="18"/>
        <w:szCs w:val="1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26" w:hanging="360"/>
      </w:pPr>
      <w:rPr>
        <w:rFonts w:ascii="Times New Roman" w:eastAsia="Times New Roman" w:hAnsi="Times New Roman" w:cs="Times New Roman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00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89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7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6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5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14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83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145E0630"/>
    <w:multiLevelType w:val="multilevel"/>
    <w:tmpl w:val="0C0EBD98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1535585E"/>
    <w:multiLevelType w:val="multilevel"/>
    <w:tmpl w:val="B7C0B6F2"/>
    <w:lvl w:ilvl="0">
      <w:start w:val="9"/>
      <w:numFmt w:val="decimal"/>
      <w:lvlText w:val="%1."/>
      <w:lvlJc w:val="left"/>
      <w:pPr>
        <w:tabs>
          <w:tab w:val="num" w:pos="0"/>
        </w:tabs>
        <w:ind w:left="954" w:hanging="213"/>
      </w:pPr>
      <w:rPr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42" w:hanging="631"/>
      </w:pPr>
      <w:rPr>
        <w:rFonts w:ascii="Times New Roman" w:eastAsia="Times New Roman" w:hAnsi="Times New Roman" w:cs="Times New Roman"/>
        <w:i/>
        <w:iCs/>
        <w:spacing w:val="-4"/>
        <w:w w:val="100"/>
        <w:sz w:val="28"/>
        <w:szCs w:val="28"/>
        <w:u w:val="single" w:color="000000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1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2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1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16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14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1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10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15767517"/>
    <w:multiLevelType w:val="multilevel"/>
    <w:tmpl w:val="87262AD4"/>
    <w:lvl w:ilvl="0">
      <w:start w:val="1"/>
      <w:numFmt w:val="decimal"/>
      <w:lvlText w:val="%1."/>
      <w:lvlJc w:val="left"/>
      <w:pPr>
        <w:tabs>
          <w:tab w:val="num" w:pos="0"/>
        </w:tabs>
        <w:ind w:left="519" w:hanging="260"/>
      </w:pPr>
      <w:rPr>
        <w:rFonts w:ascii="Times New Roman" w:eastAsia="Times New Roman" w:hAnsi="Times New Roman" w:cs="Times New Roman"/>
        <w:b w:val="0"/>
        <w:bCs w:val="0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12" w:hanging="2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05" w:hanging="2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97" w:hanging="2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90" w:hanging="2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83" w:hanging="2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5" w:hanging="2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68" w:hanging="2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61" w:hanging="260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15A8796D"/>
    <w:multiLevelType w:val="multilevel"/>
    <w:tmpl w:val="224E9424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1C6F0FD2"/>
    <w:multiLevelType w:val="multilevel"/>
    <w:tmpl w:val="3314E2F6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0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0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05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06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07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09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10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1F81537D"/>
    <w:multiLevelType w:val="multilevel"/>
    <w:tmpl w:val="66788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6776050"/>
    <w:multiLevelType w:val="multilevel"/>
    <w:tmpl w:val="6924E830"/>
    <w:lvl w:ilvl="0">
      <w:start w:val="5"/>
      <w:numFmt w:val="decimal"/>
      <w:lvlText w:val="%1."/>
      <w:lvlJc w:val="left"/>
      <w:pPr>
        <w:tabs>
          <w:tab w:val="num" w:pos="0"/>
        </w:tabs>
        <w:ind w:left="260" w:hanging="2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4" w:hanging="454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4" w:hanging="45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8" w:hanging="45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22" w:hanging="45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76" w:hanging="45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30" w:hanging="45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84" w:hanging="45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38" w:hanging="454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27716031"/>
    <w:multiLevelType w:val="multilevel"/>
    <w:tmpl w:val="F87AE6B2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29125741"/>
    <w:multiLevelType w:val="multilevel"/>
    <w:tmpl w:val="4C886E84"/>
    <w:lvl w:ilvl="0">
      <w:start w:val="1"/>
      <w:numFmt w:val="decimal"/>
      <w:lvlText w:val="%1."/>
      <w:lvlJc w:val="left"/>
      <w:pPr>
        <w:tabs>
          <w:tab w:val="num" w:pos="0"/>
        </w:tabs>
        <w:ind w:left="106" w:hanging="152"/>
      </w:pPr>
      <w:rPr>
        <w:rFonts w:ascii="Times New Roman" w:eastAsia="Times New Roman" w:hAnsi="Times New Roman" w:cs="Times New Roman"/>
        <w:spacing w:val="0"/>
        <w:w w:val="99"/>
        <w:sz w:val="18"/>
        <w:szCs w:val="1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8" w:hanging="152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96" w:hanging="15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45" w:hanging="15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93" w:hanging="15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842" w:hanging="15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990" w:hanging="15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138" w:hanging="15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287" w:hanging="152"/>
      </w:pPr>
      <w:rPr>
        <w:rFonts w:ascii="Symbol" w:hAnsi="Symbol" w:cs="Symbol" w:hint="default"/>
        <w:lang w:val="ru-RU" w:eastAsia="en-US" w:bidi="ar-SA"/>
      </w:rPr>
    </w:lvl>
  </w:abstractNum>
  <w:abstractNum w:abstractNumId="17" w15:restartNumberingAfterBreak="0">
    <w:nsid w:val="30014E26"/>
    <w:multiLevelType w:val="multilevel"/>
    <w:tmpl w:val="83FCFD3A"/>
    <w:lvl w:ilvl="0">
      <w:start w:val="1"/>
      <w:numFmt w:val="decimal"/>
      <w:lvlText w:val="%1."/>
      <w:lvlJc w:val="left"/>
      <w:pPr>
        <w:tabs>
          <w:tab w:val="num" w:pos="0"/>
        </w:tabs>
        <w:ind w:left="260" w:hanging="709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78" w:hanging="70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7" w:hanging="70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15" w:hanging="70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34" w:hanging="70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53" w:hanging="70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71" w:hanging="70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90" w:hanging="70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09" w:hanging="709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30223C3E"/>
    <w:multiLevelType w:val="multilevel"/>
    <w:tmpl w:val="CC0A16B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9" w15:restartNumberingAfterBreak="0">
    <w:nsid w:val="327C0B20"/>
    <w:multiLevelType w:val="multilevel"/>
    <w:tmpl w:val="041265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1076C9A"/>
    <w:multiLevelType w:val="multilevel"/>
    <w:tmpl w:val="62E0C52A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0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0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05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06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07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09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10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1" w15:restartNumberingAfterBreak="0">
    <w:nsid w:val="47682685"/>
    <w:multiLevelType w:val="multilevel"/>
    <w:tmpl w:val="0BB45C1C"/>
    <w:lvl w:ilvl="0">
      <w:start w:val="1"/>
      <w:numFmt w:val="decimal"/>
      <w:lvlText w:val="%1."/>
      <w:lvlJc w:val="left"/>
      <w:pPr>
        <w:tabs>
          <w:tab w:val="num" w:pos="0"/>
        </w:tabs>
        <w:ind w:left="106" w:hanging="708"/>
      </w:pPr>
      <w:rPr>
        <w:rFonts w:ascii="Times New Roman" w:eastAsia="Times New Roman" w:hAnsi="Times New Roman" w:cs="Times New Roman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11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23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34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46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58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69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81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92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2" w15:restartNumberingAfterBreak="0">
    <w:nsid w:val="49685E76"/>
    <w:multiLevelType w:val="multilevel"/>
    <w:tmpl w:val="59DE32BE"/>
    <w:lvl w:ilvl="0">
      <w:start w:val="1"/>
      <w:numFmt w:val="decimal"/>
      <w:lvlText w:val="%1."/>
      <w:lvlJc w:val="left"/>
      <w:pPr>
        <w:tabs>
          <w:tab w:val="num" w:pos="0"/>
        </w:tabs>
        <w:ind w:left="398" w:hanging="281"/>
      </w:pPr>
      <w:rPr>
        <w:w w:val="100"/>
        <w:lang w:val="ru-RU" w:eastAsia="en-US" w:bidi="ar-SA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742" w:hanging="5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1872" w:hanging="4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0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1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53DC66BE"/>
    <w:multiLevelType w:val="multilevel"/>
    <w:tmpl w:val="85E6384C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4" w15:restartNumberingAfterBreak="0">
    <w:nsid w:val="582C5AE0"/>
    <w:multiLevelType w:val="multilevel"/>
    <w:tmpl w:val="02CE00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A733984"/>
    <w:multiLevelType w:val="multilevel"/>
    <w:tmpl w:val="59462800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0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0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05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06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07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09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10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6" w15:restartNumberingAfterBreak="0">
    <w:nsid w:val="68C64227"/>
    <w:multiLevelType w:val="multilevel"/>
    <w:tmpl w:val="0EAC3134"/>
    <w:lvl w:ilvl="0">
      <w:start w:val="1"/>
      <w:numFmt w:val="decimal"/>
      <w:lvlText w:val="%1."/>
      <w:lvlJc w:val="left"/>
      <w:pPr>
        <w:tabs>
          <w:tab w:val="num" w:pos="0"/>
        </w:tabs>
        <w:ind w:left="108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24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49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73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98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222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447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671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896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27" w15:restartNumberingAfterBreak="0">
    <w:nsid w:val="6BFC0018"/>
    <w:multiLevelType w:val="multilevel"/>
    <w:tmpl w:val="8430932A"/>
    <w:lvl w:ilvl="0">
      <w:start w:val="1"/>
      <w:numFmt w:val="decimal"/>
      <w:lvlText w:val="%1."/>
      <w:lvlJc w:val="left"/>
      <w:pPr>
        <w:tabs>
          <w:tab w:val="num" w:pos="0"/>
        </w:tabs>
        <w:ind w:left="883" w:hanging="34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80" w:hanging="34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40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98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56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14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73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31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89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28" w15:restartNumberingAfterBreak="0">
    <w:nsid w:val="6E5163DA"/>
    <w:multiLevelType w:val="multilevel"/>
    <w:tmpl w:val="C286498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8BB7481"/>
    <w:multiLevelType w:val="multilevel"/>
    <w:tmpl w:val="8F1495B0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0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0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05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06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07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09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10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30" w15:restartNumberingAfterBreak="0">
    <w:nsid w:val="7E5C763E"/>
    <w:multiLevelType w:val="multilevel"/>
    <w:tmpl w:val="F5F07A36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0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0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0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05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606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907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209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510" w:hanging="1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9"/>
  </w:num>
  <w:num w:numId="2">
    <w:abstractNumId w:val="27"/>
  </w:num>
  <w:num w:numId="3">
    <w:abstractNumId w:val="3"/>
  </w:num>
  <w:num w:numId="4">
    <w:abstractNumId w:val="22"/>
  </w:num>
  <w:num w:numId="5">
    <w:abstractNumId w:val="30"/>
  </w:num>
  <w:num w:numId="6">
    <w:abstractNumId w:val="29"/>
  </w:num>
  <w:num w:numId="7">
    <w:abstractNumId w:val="7"/>
  </w:num>
  <w:num w:numId="8">
    <w:abstractNumId w:val="12"/>
  </w:num>
  <w:num w:numId="9">
    <w:abstractNumId w:val="20"/>
  </w:num>
  <w:num w:numId="10">
    <w:abstractNumId w:val="21"/>
  </w:num>
  <w:num w:numId="11">
    <w:abstractNumId w:val="0"/>
  </w:num>
  <w:num w:numId="12">
    <w:abstractNumId w:val="25"/>
  </w:num>
  <w:num w:numId="13">
    <w:abstractNumId w:val="1"/>
  </w:num>
  <w:num w:numId="14">
    <w:abstractNumId w:val="16"/>
  </w:num>
  <w:num w:numId="15">
    <w:abstractNumId w:val="4"/>
  </w:num>
  <w:num w:numId="16">
    <w:abstractNumId w:val="17"/>
  </w:num>
  <w:num w:numId="17">
    <w:abstractNumId w:val="5"/>
  </w:num>
  <w:num w:numId="18">
    <w:abstractNumId w:val="8"/>
  </w:num>
  <w:num w:numId="19">
    <w:abstractNumId w:val="11"/>
  </w:num>
  <w:num w:numId="20">
    <w:abstractNumId w:val="23"/>
  </w:num>
  <w:num w:numId="21">
    <w:abstractNumId w:val="15"/>
  </w:num>
  <w:num w:numId="22">
    <w:abstractNumId w:val="26"/>
  </w:num>
  <w:num w:numId="23">
    <w:abstractNumId w:val="6"/>
  </w:num>
  <w:num w:numId="24">
    <w:abstractNumId w:val="14"/>
  </w:num>
  <w:num w:numId="25">
    <w:abstractNumId w:val="10"/>
  </w:num>
  <w:num w:numId="26">
    <w:abstractNumId w:val="18"/>
  </w:num>
  <w:num w:numId="27">
    <w:abstractNumId w:val="19"/>
  </w:num>
  <w:num w:numId="28">
    <w:abstractNumId w:val="24"/>
  </w:num>
  <w:num w:numId="29">
    <w:abstractNumId w:val="28"/>
  </w:num>
  <w:num w:numId="30">
    <w:abstractNumId w:val="1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477"/>
    <w:rsid w:val="00125D97"/>
    <w:rsid w:val="00356C62"/>
    <w:rsid w:val="005524FA"/>
    <w:rsid w:val="00B175E0"/>
    <w:rsid w:val="00D84667"/>
    <w:rsid w:val="00F31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D88"/>
  <w15:docId w15:val="{62B8B66B-1760-4C8F-A45B-12C7AF9A0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7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E225D2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13588E"/>
    <w:rPr>
      <w:rFonts w:ascii="Times New Roman" w:eastAsia="Times New Roman" w:hAnsi="Times New Roman" w:cs="Times New Roman"/>
      <w:lang w:val="ru-RU"/>
    </w:rPr>
  </w:style>
  <w:style w:type="character" w:customStyle="1" w:styleId="a4">
    <w:name w:val="Нижний колонтитул Знак"/>
    <w:basedOn w:val="a0"/>
    <w:uiPriority w:val="99"/>
    <w:qFormat/>
    <w:rsid w:val="0013588E"/>
    <w:rPr>
      <w:rFonts w:ascii="Times New Roman" w:eastAsia="Times New Roman" w:hAnsi="Times New Roman" w:cs="Times New Roman"/>
      <w:lang w:val="ru-RU"/>
    </w:rPr>
  </w:style>
  <w:style w:type="character" w:customStyle="1" w:styleId="a5">
    <w:name w:val="Символ нумерации"/>
    <w:qFormat/>
  </w:style>
  <w:style w:type="character" w:customStyle="1" w:styleId="a6">
    <w:name w:val="Посещённая гиперссылка"/>
    <w:rPr>
      <w:color w:val="800000"/>
      <w:u w:val="single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uiPriority w:val="1"/>
    <w:qFormat/>
    <w:rPr>
      <w:sz w:val="28"/>
      <w:szCs w:val="28"/>
    </w:r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0">
    <w:name w:val="toc 1"/>
    <w:basedOn w:val="a"/>
    <w:uiPriority w:val="1"/>
    <w:qFormat/>
    <w:pPr>
      <w:spacing w:before="4"/>
      <w:ind w:left="260" w:right="5835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ind w:left="260"/>
    </w:pPr>
    <w:rPr>
      <w:sz w:val="26"/>
      <w:szCs w:val="26"/>
    </w:rPr>
  </w:style>
  <w:style w:type="paragraph" w:styleId="3">
    <w:name w:val="toc 3"/>
    <w:basedOn w:val="a"/>
    <w:uiPriority w:val="1"/>
    <w:qFormat/>
    <w:pPr>
      <w:ind w:left="954" w:hanging="455"/>
    </w:pPr>
    <w:rPr>
      <w:sz w:val="26"/>
      <w:szCs w:val="26"/>
    </w:rPr>
  </w:style>
  <w:style w:type="paragraph" w:styleId="ac">
    <w:name w:val="List Paragraph"/>
    <w:basedOn w:val="a"/>
    <w:uiPriority w:val="34"/>
    <w:qFormat/>
    <w:pPr>
      <w:ind w:left="117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21">
    <w:name w:val="Средняя сетка 21"/>
    <w:uiPriority w:val="1"/>
    <w:qFormat/>
    <w:rsid w:val="00F80BCE"/>
    <w:pPr>
      <w:widowContro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13588E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13588E"/>
    <w:pPr>
      <w:tabs>
        <w:tab w:val="center" w:pos="4677"/>
        <w:tab w:val="right" w:pos="9355"/>
      </w:tabs>
    </w:pPr>
  </w:style>
  <w:style w:type="paragraph" w:customStyle="1" w:styleId="af0">
    <w:name w:val="Содержимое врезки"/>
    <w:basedOn w:val="a"/>
    <w:qFormat/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hyperlink" Target="http://www.dp.ru/" TargetMode="External"/><Relationship Id="rId26" Type="http://schemas.openxmlformats.org/officeDocument/2006/relationships/footer" Target="footer15.xml"/><Relationship Id="rId39" Type="http://schemas.openxmlformats.org/officeDocument/2006/relationships/hyperlink" Target="http://&#1085;&#1101;&#1073;.&#1088;&#1092;/" TargetMode="External"/><Relationship Id="rId21" Type="http://schemas.openxmlformats.org/officeDocument/2006/relationships/hyperlink" Target="http://www.rbc.ru/finances/27/12/2019" TargetMode="External"/><Relationship Id="rId34" Type="http://schemas.openxmlformats.org/officeDocument/2006/relationships/hyperlink" Target="http://biblioclub.ru/" TargetMode="External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rbc.ru/" TargetMode="External"/><Relationship Id="rId20" Type="http://schemas.openxmlformats.org/officeDocument/2006/relationships/hyperlink" Target="http://www.zaim.com/" TargetMode="External"/><Relationship Id="rId29" Type="http://schemas.openxmlformats.org/officeDocument/2006/relationships/hyperlink" Target="https://financetp.fa.ru/jour/article/view/1141/787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3.xm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footer" Target="footer16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2.xml"/><Relationship Id="rId28" Type="http://schemas.openxmlformats.org/officeDocument/2006/relationships/hyperlink" Target="https://cbr.ru/Content/Document/File/90556/Consultation_Paper_191125.pdf" TargetMode="External"/><Relationship Id="rId36" Type="http://schemas.openxmlformats.org/officeDocument/2006/relationships/hyperlink" Target="http://www.biblio-online.ru/" TargetMode="External"/><Relationship Id="rId10" Type="http://schemas.openxmlformats.org/officeDocument/2006/relationships/footer" Target="footer4.xml"/><Relationship Id="rId19" Type="http://schemas.openxmlformats.org/officeDocument/2006/relationships/footer" Target="footer10.xml"/><Relationship Id="rId31" Type="http://schemas.openxmlformats.org/officeDocument/2006/relationships/hyperlink" Target="https://asros.ru/news/opinions/sodeystvie-konkurentsii-ostayetsya-dlya-nas-odnim-iz-glavnykh-prioritetov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1.xml"/><Relationship Id="rId27" Type="http://schemas.openxmlformats.org/officeDocument/2006/relationships/hyperlink" Target="https://cbr.ru/StaticHtml/File/41186/20180607_report.pdf" TargetMode="External"/><Relationship Id="rId30" Type="http://schemas.openxmlformats.org/officeDocument/2006/relationships/hyperlink" Target="https://asros.ru/news/opinions/sodeystvie-konkurentsii-ostayetsya-dlya-nas-odnim-iz-glavnykh-prioritetov/" TargetMode="External"/><Relationship Id="rId35" Type="http://schemas.openxmlformats.org/officeDocument/2006/relationships/hyperlink" Target="http://www.znanium.com/" TargetMode="External"/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footer" Target="footer6.xml"/><Relationship Id="rId17" Type="http://schemas.openxmlformats.org/officeDocument/2006/relationships/hyperlink" Target="http://www.cbr.ru/" TargetMode="External"/><Relationship Id="rId25" Type="http://schemas.openxmlformats.org/officeDocument/2006/relationships/footer" Target="footer14.xml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9797</Words>
  <Characters>55844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6</cp:revision>
  <cp:lastPrinted>2024-04-17T14:54:00Z</cp:lastPrinted>
  <dcterms:created xsi:type="dcterms:W3CDTF">2024-04-17T15:16:00Z</dcterms:created>
  <dcterms:modified xsi:type="dcterms:W3CDTF">2024-04-17T15:26:00Z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2023-09-27T00:00:00Z</vt:filetime>
  </property>
</Properties>
</file>